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B6" w:rsidRPr="00705BA5" w:rsidRDefault="00921873" w:rsidP="00A06D17">
      <w:pPr>
        <w:pStyle w:val="Titolo1"/>
        <w:jc w:val="center"/>
        <w:rPr>
          <w:rFonts w:ascii="Calibri" w:hAnsi="Calibri" w:cs="Calibri"/>
          <w:noProof/>
          <w:sz w:val="24"/>
          <w:szCs w:val="24"/>
          <w:lang w:val="it-IT" w:eastAsia="it-IT"/>
        </w:rPr>
      </w:pPr>
      <w:r>
        <w:rPr>
          <w:rFonts w:ascii="Calibri" w:hAnsi="Calibri" w:cs="Calibri"/>
          <w:noProof/>
          <w:sz w:val="24"/>
          <w:szCs w:val="24"/>
          <w:lang w:val="it-IT" w:eastAsia="it-IT"/>
        </w:rPr>
        <w:drawing>
          <wp:inline distT="0" distB="0" distL="0" distR="0">
            <wp:extent cx="1442085" cy="598170"/>
            <wp:effectExtent l="0" t="0" r="5715" b="1143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B6" w:rsidRPr="00705BA5" w:rsidRDefault="009A64B6" w:rsidP="00A06D17">
      <w:pPr>
        <w:jc w:val="both"/>
        <w:rPr>
          <w:rFonts w:cs="Calibri"/>
          <w:sz w:val="32"/>
          <w:szCs w:val="32"/>
          <w:lang w:eastAsia="it-IT"/>
        </w:rPr>
      </w:pPr>
    </w:p>
    <w:p w:rsidR="00A06D17" w:rsidRPr="009751C3" w:rsidRDefault="00A06D17" w:rsidP="00A06D17">
      <w:pPr>
        <w:jc w:val="center"/>
        <w:rPr>
          <w:rFonts w:ascii="Cambria" w:hAnsi="Cambria" w:cs="Calibri"/>
          <w:b/>
          <w:sz w:val="32"/>
          <w:szCs w:val="32"/>
        </w:rPr>
      </w:pPr>
      <w:bookmarkStart w:id="0" w:name="_GoBack"/>
      <w:r w:rsidRPr="009751C3">
        <w:rPr>
          <w:rFonts w:ascii="Cambria" w:hAnsi="Cambria" w:cs="Calibri"/>
          <w:b/>
          <w:sz w:val="32"/>
          <w:szCs w:val="32"/>
        </w:rPr>
        <w:t>MULTIMEDIA VALLEY APRE LE PORTE</w:t>
      </w:r>
    </w:p>
    <w:p w:rsidR="00A06D17" w:rsidRPr="009751C3" w:rsidRDefault="00A06D17" w:rsidP="00A06D17">
      <w:pPr>
        <w:jc w:val="center"/>
        <w:rPr>
          <w:rFonts w:ascii="Cambria" w:hAnsi="Cambria" w:cs="Calibri"/>
          <w:b/>
          <w:sz w:val="24"/>
          <w:szCs w:val="24"/>
        </w:rPr>
      </w:pPr>
      <w:r w:rsidRPr="009751C3">
        <w:rPr>
          <w:rFonts w:ascii="Cambria" w:hAnsi="Cambria" w:cs="Calibri"/>
          <w:b/>
          <w:sz w:val="24"/>
          <w:szCs w:val="24"/>
        </w:rPr>
        <w:t xml:space="preserve">DOMENICA 30 GIUGNO IL TEAM DI GIFFONI EXPERIENCE ACCOGLIERA’ FAMIGLIE E GIFFONERS </w:t>
      </w:r>
      <w:r w:rsidR="00901606">
        <w:rPr>
          <w:rFonts w:ascii="Cambria" w:hAnsi="Cambria" w:cs="Calibri"/>
          <w:b/>
          <w:sz w:val="24"/>
          <w:szCs w:val="24"/>
        </w:rPr>
        <w:t>NELLA SUA NUOVA CASA</w:t>
      </w:r>
      <w:r w:rsidRPr="009751C3">
        <w:rPr>
          <w:rFonts w:ascii="Cambria" w:hAnsi="Cambria" w:cs="Calibri"/>
          <w:b/>
          <w:sz w:val="24"/>
          <w:szCs w:val="24"/>
        </w:rPr>
        <w:t xml:space="preserve"> </w:t>
      </w:r>
    </w:p>
    <w:bookmarkEnd w:id="0"/>
    <w:p w:rsidR="00A06D17" w:rsidRPr="009751C3" w:rsidRDefault="00A06D17" w:rsidP="00A06D17">
      <w:pPr>
        <w:jc w:val="center"/>
        <w:rPr>
          <w:rFonts w:ascii="Cambria" w:hAnsi="Cambria" w:cs="Calibri"/>
          <w:i/>
          <w:sz w:val="24"/>
          <w:szCs w:val="24"/>
        </w:rPr>
      </w:pPr>
      <w:r w:rsidRPr="009751C3">
        <w:rPr>
          <w:rFonts w:ascii="Cambria" w:hAnsi="Cambria" w:cs="Calibri"/>
          <w:i/>
          <w:sz w:val="24"/>
          <w:szCs w:val="24"/>
        </w:rPr>
        <w:t>Due le proiezioni gr</w:t>
      </w:r>
      <w:r w:rsidR="00EB44AA">
        <w:rPr>
          <w:rFonts w:ascii="Cambria" w:hAnsi="Cambria" w:cs="Calibri"/>
          <w:i/>
          <w:sz w:val="24"/>
          <w:szCs w:val="24"/>
        </w:rPr>
        <w:t xml:space="preserve">atuite dedicate al pubblico e </w:t>
      </w:r>
      <w:r w:rsidRPr="009751C3">
        <w:rPr>
          <w:rFonts w:ascii="Cambria" w:hAnsi="Cambria" w:cs="Calibri"/>
          <w:i/>
          <w:sz w:val="24"/>
          <w:szCs w:val="24"/>
        </w:rPr>
        <w:t xml:space="preserve">le prime 100 famiglie che parteciperanno </w:t>
      </w:r>
      <w:r w:rsidR="00901606">
        <w:rPr>
          <w:rFonts w:ascii="Cambria" w:hAnsi="Cambria" w:cs="Calibri"/>
          <w:i/>
          <w:sz w:val="24"/>
          <w:szCs w:val="24"/>
        </w:rPr>
        <w:t>riceveranno un</w:t>
      </w:r>
      <w:r w:rsidR="00CF670A">
        <w:rPr>
          <w:rFonts w:ascii="Cambria" w:hAnsi="Cambria" w:cs="Calibri"/>
          <w:i/>
          <w:sz w:val="24"/>
          <w:szCs w:val="24"/>
        </w:rPr>
        <w:t xml:space="preserve"> prestigioso</w:t>
      </w:r>
      <w:r w:rsidR="00901606">
        <w:rPr>
          <w:rFonts w:ascii="Cambria" w:hAnsi="Cambria" w:cs="Calibri"/>
          <w:i/>
          <w:sz w:val="24"/>
          <w:szCs w:val="24"/>
        </w:rPr>
        <w:t xml:space="preserve"> omaggio </w:t>
      </w:r>
    </w:p>
    <w:p w:rsidR="009A64B6" w:rsidRPr="009751C3" w:rsidRDefault="009A64B6" w:rsidP="00A06D17">
      <w:pPr>
        <w:jc w:val="both"/>
        <w:rPr>
          <w:rFonts w:ascii="Cambria" w:hAnsi="Cambria" w:cs="Calibri"/>
          <w:sz w:val="24"/>
          <w:szCs w:val="24"/>
        </w:rPr>
      </w:pPr>
      <w:r w:rsidRPr="009751C3">
        <w:rPr>
          <w:rFonts w:ascii="Cambria" w:hAnsi="Cambria" w:cs="Calibri"/>
          <w:sz w:val="24"/>
          <w:szCs w:val="24"/>
        </w:rPr>
        <w:t xml:space="preserve">Multimedia Valley ti apre le porte. Una giornata speciale </w:t>
      </w:r>
      <w:r w:rsidRPr="009751C3">
        <w:rPr>
          <w:rFonts w:ascii="Cambria" w:hAnsi="Cambria" w:cs="Calibri"/>
          <w:b/>
          <w:sz w:val="24"/>
          <w:szCs w:val="24"/>
        </w:rPr>
        <w:t>domenica 30 giugno</w:t>
      </w:r>
      <w:r w:rsidRPr="009751C3">
        <w:rPr>
          <w:rFonts w:ascii="Cambria" w:hAnsi="Cambria" w:cs="Calibri"/>
          <w:sz w:val="24"/>
          <w:szCs w:val="24"/>
        </w:rPr>
        <w:t xml:space="preserve">, dalle </w:t>
      </w:r>
      <w:r w:rsidRPr="009751C3">
        <w:rPr>
          <w:rFonts w:ascii="Cambria" w:hAnsi="Cambria" w:cs="Calibri"/>
          <w:b/>
          <w:sz w:val="24"/>
          <w:szCs w:val="24"/>
        </w:rPr>
        <w:t>18</w:t>
      </w:r>
      <w:r w:rsidR="002B5636" w:rsidRPr="009751C3">
        <w:rPr>
          <w:rFonts w:ascii="Cambria" w:hAnsi="Cambria" w:cs="Calibri"/>
          <w:b/>
          <w:sz w:val="24"/>
          <w:szCs w:val="24"/>
        </w:rPr>
        <w:t>:00</w:t>
      </w:r>
      <w:r w:rsidRPr="009751C3">
        <w:rPr>
          <w:rFonts w:ascii="Cambria" w:hAnsi="Cambria" w:cs="Calibri"/>
          <w:b/>
          <w:sz w:val="24"/>
          <w:szCs w:val="24"/>
        </w:rPr>
        <w:t xml:space="preserve"> alle 21</w:t>
      </w:r>
      <w:r w:rsidR="002B5636" w:rsidRPr="009751C3">
        <w:rPr>
          <w:rFonts w:ascii="Cambria" w:hAnsi="Cambria" w:cs="Calibri"/>
          <w:b/>
          <w:sz w:val="24"/>
          <w:szCs w:val="24"/>
        </w:rPr>
        <w:t>:00</w:t>
      </w:r>
      <w:r w:rsidRPr="009751C3">
        <w:rPr>
          <w:rFonts w:ascii="Cambria" w:hAnsi="Cambria" w:cs="Calibri"/>
          <w:sz w:val="24"/>
          <w:szCs w:val="24"/>
        </w:rPr>
        <w:t xml:space="preserve">, per scoprire dove ogni anno rinasce il </w:t>
      </w:r>
      <w:r w:rsidRPr="009751C3">
        <w:rPr>
          <w:rFonts w:ascii="Cambria" w:hAnsi="Cambria" w:cs="Calibri"/>
          <w:b/>
          <w:sz w:val="24"/>
          <w:szCs w:val="24"/>
        </w:rPr>
        <w:t>Giffoni Film Festival</w:t>
      </w:r>
      <w:r w:rsidRPr="009751C3">
        <w:rPr>
          <w:rFonts w:ascii="Cambria" w:hAnsi="Cambria" w:cs="Calibri"/>
          <w:sz w:val="24"/>
          <w:szCs w:val="24"/>
        </w:rPr>
        <w:t xml:space="preserve"> e dove cresce tutto ciò che produce </w:t>
      </w:r>
      <w:r w:rsidRPr="009751C3">
        <w:rPr>
          <w:rFonts w:ascii="Cambria" w:hAnsi="Cambria" w:cs="Calibri"/>
          <w:b/>
          <w:sz w:val="24"/>
          <w:szCs w:val="24"/>
        </w:rPr>
        <w:t>Giffoni Experience</w:t>
      </w:r>
      <w:r w:rsidRPr="009751C3">
        <w:rPr>
          <w:rFonts w:ascii="Cambria" w:hAnsi="Cambria" w:cs="Calibri"/>
          <w:sz w:val="24"/>
          <w:szCs w:val="24"/>
        </w:rPr>
        <w:t>. Un’occasione per toccare con mano un orgoglio di Giffoni e del suo territorio, un sogno diventato realtà g</w:t>
      </w:r>
      <w:r w:rsidR="005734E9" w:rsidRPr="009751C3">
        <w:rPr>
          <w:rFonts w:ascii="Cambria" w:hAnsi="Cambria" w:cs="Calibri"/>
          <w:sz w:val="24"/>
          <w:szCs w:val="24"/>
        </w:rPr>
        <w:t xml:space="preserve">razie all’impegno della </w:t>
      </w:r>
      <w:r w:rsidRPr="009751C3">
        <w:rPr>
          <w:rFonts w:ascii="Cambria" w:hAnsi="Cambria" w:cs="Calibri"/>
          <w:b/>
          <w:sz w:val="24"/>
          <w:szCs w:val="24"/>
        </w:rPr>
        <w:t>Regione</w:t>
      </w:r>
      <w:r w:rsidR="005734E9" w:rsidRPr="009751C3">
        <w:rPr>
          <w:rFonts w:ascii="Cambria" w:hAnsi="Cambria" w:cs="Calibri"/>
          <w:b/>
          <w:sz w:val="24"/>
          <w:szCs w:val="24"/>
        </w:rPr>
        <w:t xml:space="preserve"> Campania</w:t>
      </w:r>
      <w:r w:rsidRPr="009751C3">
        <w:rPr>
          <w:rFonts w:ascii="Cambria" w:hAnsi="Cambria" w:cs="Calibri"/>
          <w:sz w:val="24"/>
          <w:szCs w:val="24"/>
        </w:rPr>
        <w:t xml:space="preserve">, del </w:t>
      </w:r>
      <w:r w:rsidRPr="009751C3">
        <w:rPr>
          <w:rFonts w:ascii="Cambria" w:hAnsi="Cambria" w:cs="Calibri"/>
          <w:b/>
          <w:sz w:val="24"/>
          <w:szCs w:val="24"/>
        </w:rPr>
        <w:t>Comune di Giffoni Valle Piana</w:t>
      </w:r>
      <w:r w:rsidRPr="009751C3">
        <w:rPr>
          <w:rFonts w:ascii="Cambria" w:hAnsi="Cambria" w:cs="Calibri"/>
          <w:sz w:val="24"/>
          <w:szCs w:val="24"/>
        </w:rPr>
        <w:t xml:space="preserve">, dello </w:t>
      </w:r>
      <w:r w:rsidRPr="009751C3">
        <w:rPr>
          <w:rFonts w:ascii="Cambria" w:hAnsi="Cambria" w:cs="Calibri"/>
          <w:b/>
          <w:sz w:val="24"/>
          <w:szCs w:val="24"/>
        </w:rPr>
        <w:t>Stato italiano</w:t>
      </w:r>
      <w:r w:rsidRPr="009751C3">
        <w:rPr>
          <w:rFonts w:ascii="Cambria" w:hAnsi="Cambria" w:cs="Calibri"/>
          <w:sz w:val="24"/>
          <w:szCs w:val="24"/>
        </w:rPr>
        <w:t xml:space="preserve"> e dell’</w:t>
      </w:r>
      <w:r w:rsidRPr="009751C3">
        <w:rPr>
          <w:rFonts w:ascii="Cambria" w:hAnsi="Cambria" w:cs="Calibri"/>
          <w:b/>
          <w:sz w:val="24"/>
          <w:szCs w:val="24"/>
        </w:rPr>
        <w:t>Unione Europea</w:t>
      </w:r>
      <w:r w:rsidRPr="009751C3">
        <w:rPr>
          <w:rFonts w:ascii="Cambria" w:hAnsi="Cambria" w:cs="Calibri"/>
          <w:sz w:val="24"/>
          <w:szCs w:val="24"/>
        </w:rPr>
        <w:t>. Il</w:t>
      </w:r>
      <w:r w:rsidR="002B5636" w:rsidRPr="009751C3">
        <w:rPr>
          <w:rFonts w:ascii="Cambria" w:hAnsi="Cambria" w:cs="Calibri"/>
          <w:sz w:val="24"/>
          <w:szCs w:val="24"/>
        </w:rPr>
        <w:t xml:space="preserve"> luogo dove prendono vita le</w:t>
      </w:r>
      <w:r w:rsidRPr="009751C3">
        <w:rPr>
          <w:rFonts w:ascii="Cambria" w:hAnsi="Cambria" w:cs="Calibri"/>
          <w:sz w:val="24"/>
          <w:szCs w:val="24"/>
        </w:rPr>
        <w:t xml:space="preserve"> opportunità.</w:t>
      </w:r>
    </w:p>
    <w:p w:rsidR="00CF670A" w:rsidRDefault="00CF670A" w:rsidP="00CF670A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Per la prima volta la cittadinanza e il pubblico avranno l’occasione di poter </w:t>
      </w:r>
      <w:r w:rsidRPr="005F09A1">
        <w:rPr>
          <w:rFonts w:ascii="Cambria" w:hAnsi="Cambria" w:cs="Calibri"/>
          <w:b/>
          <w:sz w:val="24"/>
          <w:szCs w:val="24"/>
        </w:rPr>
        <w:t>toccare con mano e vedere con i propri occhi gli spazi della Multimedia Valley dedicati allo staff</w:t>
      </w:r>
      <w:r w:rsidR="005F09A1">
        <w:rPr>
          <w:rFonts w:ascii="Cambria" w:hAnsi="Cambria" w:cs="Calibri"/>
          <w:sz w:val="24"/>
          <w:szCs w:val="24"/>
        </w:rPr>
        <w:t xml:space="preserve">, ed </w:t>
      </w:r>
      <w:r w:rsidR="005F09A1" w:rsidRPr="005F09A1">
        <w:rPr>
          <w:rFonts w:ascii="Cambria" w:hAnsi="Cambria" w:cs="Calibri"/>
          <w:b/>
          <w:sz w:val="24"/>
          <w:szCs w:val="24"/>
        </w:rPr>
        <w:t xml:space="preserve">incontrare il direttore Claudio Gubitosi, il team </w:t>
      </w:r>
      <w:r w:rsidR="005F09A1">
        <w:rPr>
          <w:rFonts w:ascii="Cambria" w:hAnsi="Cambria" w:cs="Calibri"/>
          <w:b/>
          <w:sz w:val="24"/>
          <w:szCs w:val="24"/>
        </w:rPr>
        <w:t xml:space="preserve">che seleziona gli artisti, i talent e i film in concorso, lo staff </w:t>
      </w:r>
      <w:r w:rsidR="005F09A1" w:rsidRPr="005F09A1">
        <w:rPr>
          <w:rFonts w:ascii="Cambria" w:hAnsi="Cambria" w:cs="Calibri"/>
          <w:b/>
          <w:sz w:val="24"/>
          <w:szCs w:val="24"/>
        </w:rPr>
        <w:t>e i facilitator</w:t>
      </w:r>
      <w:r w:rsidR="005F09A1">
        <w:rPr>
          <w:rFonts w:ascii="Cambria" w:hAnsi="Cambria" w:cs="Calibri"/>
          <w:sz w:val="24"/>
          <w:szCs w:val="24"/>
        </w:rPr>
        <w:t xml:space="preserve"> della 49esima edizione</w:t>
      </w:r>
      <w:r>
        <w:rPr>
          <w:rFonts w:ascii="Cambria" w:hAnsi="Cambria" w:cs="Calibri"/>
          <w:sz w:val="24"/>
          <w:szCs w:val="24"/>
        </w:rPr>
        <w:t>. Un modo per avvicinare le persone ad un</w:t>
      </w:r>
      <w:r w:rsidR="005F09A1">
        <w:rPr>
          <w:rFonts w:ascii="Cambria" w:hAnsi="Cambria" w:cs="Calibri"/>
          <w:sz w:val="24"/>
          <w:szCs w:val="24"/>
        </w:rPr>
        <w:t xml:space="preserve"> progetto che vive tutto l’anno e che è </w:t>
      </w:r>
      <w:r>
        <w:rPr>
          <w:rFonts w:ascii="Cambria" w:hAnsi="Cambria" w:cs="Calibri"/>
          <w:sz w:val="24"/>
          <w:szCs w:val="24"/>
        </w:rPr>
        <w:t>alimentato anche dal supporto, dal sostegno e dalla vicinanza del pubblico.</w:t>
      </w:r>
      <w:r w:rsidRPr="005F09A1">
        <w:rPr>
          <w:rFonts w:ascii="Cambria" w:hAnsi="Cambria" w:cs="Calibri"/>
          <w:b/>
          <w:sz w:val="24"/>
          <w:szCs w:val="24"/>
        </w:rPr>
        <w:t xml:space="preserve"> Un percorso “dietro le quinte”</w:t>
      </w:r>
      <w:r>
        <w:rPr>
          <w:rFonts w:ascii="Cambria" w:hAnsi="Cambria" w:cs="Calibri"/>
          <w:sz w:val="24"/>
          <w:szCs w:val="24"/>
        </w:rPr>
        <w:t xml:space="preserve"> che mostrerà gli spazi che durante il Festival sono dedicati alle conferenze e agli incontri con i talenti (e che nel corso dell’anno saranno adibiti a spazi espositivi) o la sala Galileo, che </w:t>
      </w:r>
      <w:r w:rsidR="005F09A1">
        <w:rPr>
          <w:rFonts w:ascii="Cambria" w:hAnsi="Cambria" w:cs="Calibri"/>
          <w:sz w:val="24"/>
          <w:szCs w:val="24"/>
        </w:rPr>
        <w:t>invece</w:t>
      </w:r>
      <w:r>
        <w:rPr>
          <w:rFonts w:ascii="Cambria" w:hAnsi="Cambria" w:cs="Calibri"/>
          <w:sz w:val="24"/>
          <w:szCs w:val="24"/>
        </w:rPr>
        <w:t xml:space="preserve"> ospita cicli di proiezioni e che sarà utilizzata per corsi di formazione. </w:t>
      </w:r>
      <w:r w:rsidR="005F09A1">
        <w:rPr>
          <w:rFonts w:ascii="Cambria" w:hAnsi="Cambria" w:cs="Calibri"/>
          <w:b/>
          <w:sz w:val="24"/>
          <w:szCs w:val="24"/>
        </w:rPr>
        <w:t xml:space="preserve">Sarà possibile </w:t>
      </w:r>
      <w:r w:rsidR="005F09A1" w:rsidRPr="005F09A1">
        <w:rPr>
          <w:rFonts w:ascii="Cambria" w:hAnsi="Cambria" w:cs="Calibri"/>
          <w:b/>
          <w:sz w:val="24"/>
          <w:szCs w:val="24"/>
        </w:rPr>
        <w:t>“sbirciare” in anteprima le magliette ufficiali della 49esima edizione</w:t>
      </w:r>
      <w:r w:rsidR="00C12F85">
        <w:rPr>
          <w:rFonts w:ascii="Cambria" w:hAnsi="Cambria" w:cs="Calibri"/>
          <w:sz w:val="24"/>
          <w:szCs w:val="24"/>
        </w:rPr>
        <w:t xml:space="preserve">, oltre a poter essere “primi spettatori” dello spot ufficiale della nuova edizione e delle produzioni esclusive della video factory di Giffoni. </w:t>
      </w:r>
    </w:p>
    <w:p w:rsidR="005734E9" w:rsidRDefault="009A64B6" w:rsidP="00A06D17">
      <w:pPr>
        <w:jc w:val="both"/>
        <w:rPr>
          <w:rFonts w:ascii="Cambria" w:hAnsi="Cambria" w:cs="Calibri"/>
          <w:sz w:val="24"/>
          <w:szCs w:val="24"/>
        </w:rPr>
      </w:pPr>
      <w:r w:rsidRPr="009751C3">
        <w:rPr>
          <w:rFonts w:ascii="Cambria" w:hAnsi="Cambria" w:cs="Calibri"/>
          <w:sz w:val="24"/>
          <w:szCs w:val="24"/>
        </w:rPr>
        <w:t xml:space="preserve">Sarà possibile visitare </w:t>
      </w:r>
      <w:r w:rsidR="00CF670A">
        <w:rPr>
          <w:rFonts w:ascii="Cambria" w:hAnsi="Cambria" w:cs="Calibri"/>
          <w:sz w:val="24"/>
          <w:szCs w:val="24"/>
        </w:rPr>
        <w:t>la nuova casa</w:t>
      </w:r>
      <w:r w:rsidRPr="009751C3">
        <w:rPr>
          <w:rFonts w:ascii="Cambria" w:hAnsi="Cambria" w:cs="Calibri"/>
          <w:sz w:val="24"/>
          <w:szCs w:val="24"/>
        </w:rPr>
        <w:t xml:space="preserve"> di Giffoni Experience, conoscere meglio il team e vivere le nuove meraviglie del</w:t>
      </w:r>
      <w:r w:rsidR="005734E9" w:rsidRPr="009751C3">
        <w:rPr>
          <w:rFonts w:ascii="Cambria" w:hAnsi="Cambria" w:cs="Calibri"/>
          <w:sz w:val="24"/>
          <w:szCs w:val="24"/>
        </w:rPr>
        <w:t xml:space="preserve">l’entertainment cinematografico. </w:t>
      </w:r>
      <w:r w:rsidR="005734E9" w:rsidRPr="009751C3">
        <w:rPr>
          <w:rFonts w:ascii="Cambria" w:hAnsi="Cambria" w:cs="Calibri"/>
          <w:b/>
          <w:sz w:val="24"/>
          <w:szCs w:val="24"/>
        </w:rPr>
        <w:t>Le prime cento famiglie, accolte nei nuovi uffici della Multimedia, riceveranno un pregiatissimo dono da parte del Festival</w:t>
      </w:r>
      <w:r w:rsidR="005734E9" w:rsidRPr="009751C3">
        <w:rPr>
          <w:rFonts w:ascii="Cambria" w:hAnsi="Cambria" w:cs="Calibri"/>
          <w:sz w:val="24"/>
          <w:szCs w:val="24"/>
        </w:rPr>
        <w:t xml:space="preserve">. </w:t>
      </w:r>
    </w:p>
    <w:p w:rsidR="005734E9" w:rsidRPr="009751C3" w:rsidRDefault="005734E9" w:rsidP="00A06D17">
      <w:pPr>
        <w:jc w:val="both"/>
        <w:rPr>
          <w:rFonts w:ascii="Cambria" w:hAnsi="Cambria" w:cs="Calibri"/>
          <w:sz w:val="24"/>
          <w:szCs w:val="24"/>
        </w:rPr>
      </w:pPr>
      <w:r w:rsidRPr="009751C3">
        <w:rPr>
          <w:rFonts w:ascii="Cambria" w:hAnsi="Cambria" w:cs="Calibri"/>
          <w:sz w:val="24"/>
          <w:szCs w:val="24"/>
        </w:rPr>
        <w:t xml:space="preserve">Due, inoltre, i film in </w:t>
      </w:r>
      <w:r w:rsidRPr="009751C3">
        <w:rPr>
          <w:rFonts w:ascii="Cambria" w:hAnsi="Cambria" w:cs="Calibri"/>
          <w:b/>
          <w:sz w:val="24"/>
          <w:szCs w:val="24"/>
        </w:rPr>
        <w:t>programmazione gratuita</w:t>
      </w:r>
      <w:r w:rsidRPr="009751C3">
        <w:rPr>
          <w:rFonts w:ascii="Cambria" w:hAnsi="Cambria" w:cs="Calibri"/>
          <w:sz w:val="24"/>
          <w:szCs w:val="24"/>
        </w:rPr>
        <w:t xml:space="preserve"> che permetteranno al pubblico di </w:t>
      </w:r>
      <w:r w:rsidR="009A64B6" w:rsidRPr="009751C3">
        <w:rPr>
          <w:rFonts w:ascii="Cambria" w:hAnsi="Cambria" w:cs="Calibri"/>
          <w:sz w:val="24"/>
          <w:szCs w:val="24"/>
        </w:rPr>
        <w:t xml:space="preserve">godere dello spettacolare 4K e del travolgente </w:t>
      </w:r>
      <w:r w:rsidR="009A64B6" w:rsidRPr="009751C3">
        <w:rPr>
          <w:rFonts w:ascii="Cambria" w:hAnsi="Cambria" w:cs="Calibri"/>
          <w:b/>
          <w:sz w:val="24"/>
          <w:szCs w:val="24"/>
        </w:rPr>
        <w:t>DOLBY ATMOS</w:t>
      </w:r>
      <w:r w:rsidR="00165B94">
        <w:rPr>
          <w:rFonts w:ascii="Cambria" w:hAnsi="Cambria" w:cs="Calibri"/>
          <w:sz w:val="24"/>
          <w:szCs w:val="24"/>
        </w:rPr>
        <w:t>, una tecnologia audio su</w:t>
      </w:r>
      <w:r w:rsidR="009A64B6" w:rsidRPr="009751C3">
        <w:rPr>
          <w:rFonts w:ascii="Cambria" w:hAnsi="Cambria" w:cs="Calibri"/>
          <w:sz w:val="24"/>
          <w:szCs w:val="24"/>
        </w:rPr>
        <w:t xml:space="preserve">rround innovativa e presente solo </w:t>
      </w:r>
      <w:r w:rsidR="00CF670A">
        <w:rPr>
          <w:rFonts w:ascii="Cambria" w:hAnsi="Cambria" w:cs="Calibri"/>
          <w:sz w:val="24"/>
          <w:szCs w:val="24"/>
        </w:rPr>
        <w:t>in pochissime</w:t>
      </w:r>
      <w:r w:rsidRPr="009751C3">
        <w:rPr>
          <w:rFonts w:ascii="Cambria" w:hAnsi="Cambria" w:cs="Calibri"/>
          <w:b/>
          <w:sz w:val="24"/>
          <w:szCs w:val="24"/>
        </w:rPr>
        <w:t xml:space="preserve"> altre sale in Italia</w:t>
      </w:r>
      <w:r w:rsidRPr="009751C3">
        <w:rPr>
          <w:rFonts w:ascii="Cambria" w:hAnsi="Cambria" w:cs="Calibri"/>
          <w:sz w:val="24"/>
          <w:szCs w:val="24"/>
        </w:rPr>
        <w:t>.</w:t>
      </w:r>
    </w:p>
    <w:p w:rsidR="000C53B4" w:rsidRDefault="005734E9" w:rsidP="00A06D17">
      <w:pPr>
        <w:jc w:val="both"/>
        <w:rPr>
          <w:rFonts w:ascii="Cambria" w:hAnsi="Cambria" w:cs="Calibri"/>
          <w:sz w:val="24"/>
          <w:szCs w:val="24"/>
        </w:rPr>
      </w:pPr>
      <w:r w:rsidRPr="00655927">
        <w:rPr>
          <w:rFonts w:ascii="Cambria" w:hAnsi="Cambria" w:cs="Calibri"/>
          <w:sz w:val="24"/>
          <w:szCs w:val="24"/>
        </w:rPr>
        <w:t xml:space="preserve">Alle </w:t>
      </w:r>
      <w:r w:rsidR="00757BBD" w:rsidRPr="00655927">
        <w:rPr>
          <w:rFonts w:ascii="Cambria" w:hAnsi="Cambria" w:cs="Calibri"/>
          <w:b/>
          <w:sz w:val="24"/>
          <w:szCs w:val="24"/>
        </w:rPr>
        <w:t>18</w:t>
      </w:r>
      <w:r w:rsidRPr="00655927">
        <w:rPr>
          <w:rFonts w:ascii="Cambria" w:hAnsi="Cambria" w:cs="Calibri"/>
          <w:b/>
          <w:sz w:val="24"/>
          <w:szCs w:val="24"/>
        </w:rPr>
        <w:t>.30</w:t>
      </w:r>
      <w:r w:rsidRPr="00655927">
        <w:rPr>
          <w:rFonts w:ascii="Cambria" w:hAnsi="Cambria" w:cs="Calibri"/>
          <w:sz w:val="24"/>
          <w:szCs w:val="24"/>
        </w:rPr>
        <w:t xml:space="preserve">, in </w:t>
      </w:r>
      <w:r w:rsidR="00757BBD" w:rsidRPr="00655927">
        <w:rPr>
          <w:rFonts w:ascii="Cambria" w:hAnsi="Cambria" w:cs="Calibri"/>
          <w:b/>
          <w:sz w:val="24"/>
          <w:szCs w:val="24"/>
        </w:rPr>
        <w:t>s</w:t>
      </w:r>
      <w:r w:rsidR="009A64B6" w:rsidRPr="00655927">
        <w:rPr>
          <w:rFonts w:ascii="Cambria" w:hAnsi="Cambria" w:cs="Calibri"/>
          <w:b/>
          <w:sz w:val="24"/>
          <w:szCs w:val="24"/>
        </w:rPr>
        <w:t>ala</w:t>
      </w:r>
      <w:r w:rsidR="00757BBD" w:rsidRPr="00655927">
        <w:rPr>
          <w:rFonts w:ascii="Cambria" w:hAnsi="Cambria" w:cs="Calibri"/>
          <w:b/>
          <w:sz w:val="24"/>
          <w:szCs w:val="24"/>
        </w:rPr>
        <w:t xml:space="preserve"> </w:t>
      </w:r>
      <w:r w:rsidR="00655927" w:rsidRPr="00655927">
        <w:rPr>
          <w:rFonts w:ascii="Cambria" w:hAnsi="Cambria" w:cs="Calibri"/>
          <w:b/>
          <w:sz w:val="24"/>
          <w:szCs w:val="24"/>
        </w:rPr>
        <w:t>Verde,</w:t>
      </w:r>
      <w:r w:rsidRPr="00655927">
        <w:rPr>
          <w:rFonts w:ascii="Cambria" w:hAnsi="Cambria" w:cs="Calibri"/>
          <w:sz w:val="24"/>
          <w:szCs w:val="24"/>
        </w:rPr>
        <w:t xml:space="preserve"> toccherà all’entusiasmante rivisitazione in chiave live action d</w:t>
      </w:r>
      <w:r w:rsidR="00A06D17" w:rsidRPr="00655927">
        <w:rPr>
          <w:rFonts w:ascii="Cambria" w:hAnsi="Cambria" w:cs="Calibri"/>
          <w:sz w:val="24"/>
          <w:szCs w:val="24"/>
        </w:rPr>
        <w:t>el c</w:t>
      </w:r>
      <w:r w:rsidRPr="00655927">
        <w:rPr>
          <w:rFonts w:ascii="Cambria" w:hAnsi="Cambria" w:cs="Calibri"/>
          <w:sz w:val="24"/>
          <w:szCs w:val="24"/>
        </w:rPr>
        <w:t xml:space="preserve">lassico d’animazione Disney, </w:t>
      </w:r>
      <w:r w:rsidR="00A06D17" w:rsidRPr="00655927">
        <w:rPr>
          <w:rFonts w:ascii="Cambria" w:hAnsi="Cambria" w:cs="Calibri"/>
          <w:b/>
          <w:sz w:val="24"/>
          <w:szCs w:val="24"/>
        </w:rPr>
        <w:t>ALADDIN</w:t>
      </w:r>
      <w:r w:rsidRPr="00655927">
        <w:rPr>
          <w:rFonts w:ascii="Cambria" w:hAnsi="Cambria" w:cs="Calibri"/>
          <w:sz w:val="24"/>
          <w:szCs w:val="24"/>
        </w:rPr>
        <w:t>. Il film racconta la storia dell’affascinante Aladdin, della coraggiosa e indipendente Principessa Jasmine e del Genio che potrebbe essere la chiave del loro futuro. Interpretato da Will Smith, Mena Massoud, Naomi Scott,</w:t>
      </w:r>
      <w:r w:rsidR="002B5636" w:rsidRPr="00655927">
        <w:rPr>
          <w:rFonts w:ascii="Cambria" w:hAnsi="Cambria" w:cs="Calibri"/>
          <w:sz w:val="24"/>
          <w:szCs w:val="24"/>
        </w:rPr>
        <w:t xml:space="preserve"> </w:t>
      </w:r>
      <w:r w:rsidRPr="00655927">
        <w:rPr>
          <w:rFonts w:ascii="Cambria" w:hAnsi="Cambria" w:cs="Calibri"/>
          <w:sz w:val="24"/>
          <w:szCs w:val="24"/>
        </w:rPr>
        <w:t xml:space="preserve">Marwan Kenzari, </w:t>
      </w:r>
      <w:r w:rsidRPr="00655927">
        <w:rPr>
          <w:rFonts w:ascii="Cambria" w:hAnsi="Cambria" w:cs="Calibri"/>
          <w:sz w:val="24"/>
          <w:szCs w:val="24"/>
        </w:rPr>
        <w:lastRenderedPageBreak/>
        <w:t xml:space="preserve">Navid Negahban, Nasim Pedrad, Billy Magnussen e Numan Acar. </w:t>
      </w:r>
      <w:r w:rsidR="00A06D17" w:rsidRPr="00655927">
        <w:rPr>
          <w:rFonts w:ascii="Cambria" w:hAnsi="Cambria" w:cs="Calibri"/>
          <w:sz w:val="24"/>
          <w:szCs w:val="24"/>
        </w:rPr>
        <w:t>L’opera è diretta</w:t>
      </w:r>
      <w:r w:rsidRPr="00655927">
        <w:rPr>
          <w:rFonts w:ascii="Cambria" w:hAnsi="Cambria" w:cs="Calibri"/>
          <w:sz w:val="24"/>
          <w:szCs w:val="24"/>
        </w:rPr>
        <w:t xml:space="preserve"> da Guy Ritchie a partire da una sceneggiatura scritta da John August e Ritchie, mentre Marc Platt e Kevin De La Noy sono i produttori esecutivi. </w:t>
      </w:r>
    </w:p>
    <w:p w:rsidR="00757BBD" w:rsidRPr="000C53B4" w:rsidRDefault="00F37F6E" w:rsidP="00A06D17">
      <w:p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Alle 21:00</w:t>
      </w:r>
      <w:r w:rsidR="00757BBD" w:rsidRPr="00655927">
        <w:rPr>
          <w:rFonts w:ascii="Cambria" w:hAnsi="Cambria" w:cs="Calibri"/>
          <w:b/>
          <w:sz w:val="24"/>
          <w:szCs w:val="24"/>
        </w:rPr>
        <w:t xml:space="preserve">, in </w:t>
      </w:r>
      <w:r w:rsidR="00655927" w:rsidRPr="00655927">
        <w:rPr>
          <w:rFonts w:ascii="Cambria" w:hAnsi="Cambria" w:cs="Calibri"/>
          <w:b/>
          <w:sz w:val="24"/>
          <w:szCs w:val="24"/>
        </w:rPr>
        <w:t>sala Blu</w:t>
      </w:r>
      <w:r w:rsidR="00757BBD" w:rsidRPr="00655927">
        <w:rPr>
          <w:rFonts w:ascii="Cambria" w:hAnsi="Cambria" w:cs="Calibri"/>
          <w:sz w:val="24"/>
          <w:szCs w:val="24"/>
        </w:rPr>
        <w:t xml:space="preserve">, sarà la volta di </w:t>
      </w:r>
      <w:r w:rsidR="00A06D17" w:rsidRPr="00655927">
        <w:rPr>
          <w:rFonts w:ascii="Cambria" w:hAnsi="Cambria" w:cs="Calibri"/>
          <w:b/>
          <w:sz w:val="24"/>
          <w:szCs w:val="24"/>
        </w:rPr>
        <w:t>GODZILLA II: KING OF THE MONSTERS</w:t>
      </w:r>
      <w:r w:rsidR="00757BBD" w:rsidRPr="00655927">
        <w:rPr>
          <w:rFonts w:ascii="Cambria" w:hAnsi="Cambria" w:cs="Calibri"/>
          <w:sz w:val="24"/>
          <w:szCs w:val="24"/>
        </w:rPr>
        <w:t xml:space="preserve">, il film diretto da Michael Dougherty, segue le eroiche gesta dell'agenzia cripto-zoologica Monarch e dei suoi membri, che fronteggeranno una serie di mostri dalle dimensioni divine, tra cui il possente Godzilla, che si scontrerà con Mothra, Rodan e la sua nemesi più pericolosa, il mostro a tre teste King Ghidorah. Quando queste antiche super specie tornano in vita, inizierà la competizione per la supremazia, mettendo a rischio l'esistenza dell'umanità. Il film vede tra i suoi protagonisti Kyle Chandler, Vera Farmiga, Millie Bobby Brown, Ken Watanabe e Zhang Ziyi. </w:t>
      </w:r>
      <w:r w:rsidR="00757BBD" w:rsidRPr="000C53B4">
        <w:rPr>
          <w:rFonts w:ascii="Cambria" w:hAnsi="Cambria" w:cs="Calibri"/>
          <w:b/>
          <w:sz w:val="24"/>
          <w:szCs w:val="24"/>
        </w:rPr>
        <w:t xml:space="preserve">Per partecipare alle proiezioni sarà necessario </w:t>
      </w:r>
      <w:r w:rsidR="000C53B4">
        <w:rPr>
          <w:rFonts w:ascii="Cambria" w:hAnsi="Cambria" w:cs="Calibri"/>
          <w:b/>
          <w:sz w:val="24"/>
          <w:szCs w:val="24"/>
        </w:rPr>
        <w:t xml:space="preserve">prenotarsi inviando una mail a </w:t>
      </w:r>
      <w:hyperlink r:id="rId9" w:history="1">
        <w:r w:rsidR="000C53B4" w:rsidRPr="005A67CF">
          <w:rPr>
            <w:rStyle w:val="Collegamentoipertestuale"/>
            <w:rFonts w:ascii="Cambria" w:hAnsi="Cambria" w:cs="Calibri"/>
            <w:b/>
            <w:sz w:val="24"/>
            <w:szCs w:val="24"/>
          </w:rPr>
          <w:t>prenotazioni@giffonifilmfestival.it</w:t>
        </w:r>
      </w:hyperlink>
      <w:r w:rsidR="000C53B4">
        <w:rPr>
          <w:rFonts w:ascii="Cambria" w:hAnsi="Cambria" w:cs="Calibri"/>
          <w:b/>
          <w:sz w:val="24"/>
          <w:szCs w:val="24"/>
        </w:rPr>
        <w:t xml:space="preserve"> specificando a quale proiezione si desidera partecipare e il numero dei posti necessari. </w:t>
      </w:r>
    </w:p>
    <w:p w:rsidR="00757BBD" w:rsidRPr="009751C3" w:rsidRDefault="00757BBD" w:rsidP="00A06D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libri"/>
          <w:sz w:val="24"/>
          <w:szCs w:val="24"/>
          <w:lang w:eastAsia="it-IT"/>
        </w:rPr>
      </w:pPr>
      <w:r w:rsidRPr="009751C3">
        <w:rPr>
          <w:rFonts w:ascii="Cambria" w:eastAsia="Times New Roman" w:hAnsi="Cambria" w:cs="Calibri"/>
          <w:sz w:val="24"/>
          <w:szCs w:val="24"/>
          <w:lang w:eastAsia="it-IT"/>
        </w:rPr>
        <w:t>Durante questa giornata, inoltre, l’</w:t>
      </w:r>
      <w:r w:rsidRPr="009751C3">
        <w:rPr>
          <w:rFonts w:ascii="Cambria" w:eastAsia="Times New Roman" w:hAnsi="Cambria" w:cs="Calibri"/>
          <w:b/>
          <w:sz w:val="24"/>
          <w:szCs w:val="24"/>
          <w:lang w:eastAsia="it-IT"/>
        </w:rPr>
        <w:t xml:space="preserve">Ufficio Giurie </w:t>
      </w:r>
      <w:r w:rsidRPr="009751C3">
        <w:rPr>
          <w:rFonts w:ascii="Cambria" w:eastAsia="Times New Roman" w:hAnsi="Cambria" w:cs="Calibri"/>
          <w:sz w:val="24"/>
          <w:szCs w:val="24"/>
          <w:lang w:eastAsia="it-IT"/>
        </w:rPr>
        <w:t xml:space="preserve">accoglierà i ragazzi che si </w:t>
      </w:r>
      <w:r w:rsidR="00A06D17" w:rsidRPr="009751C3">
        <w:rPr>
          <w:rFonts w:ascii="Cambria" w:eastAsia="Times New Roman" w:hAnsi="Cambria" w:cs="Calibri"/>
          <w:sz w:val="24"/>
          <w:szCs w:val="24"/>
          <w:lang w:eastAsia="it-IT"/>
        </w:rPr>
        <w:t xml:space="preserve">proporranno </w:t>
      </w:r>
      <w:r w:rsidRPr="009751C3">
        <w:rPr>
          <w:rFonts w:ascii="Cambria" w:eastAsia="Times New Roman" w:hAnsi="Cambria" w:cs="Calibri"/>
          <w:sz w:val="24"/>
          <w:szCs w:val="24"/>
          <w:lang w:eastAsia="it-IT"/>
        </w:rPr>
        <w:t xml:space="preserve">per </w:t>
      </w:r>
      <w:r w:rsidRPr="009751C3">
        <w:rPr>
          <w:rFonts w:ascii="Cambria" w:eastAsia="Times New Roman" w:hAnsi="Cambria" w:cs="Calibri"/>
          <w:b/>
          <w:sz w:val="24"/>
          <w:szCs w:val="24"/>
          <w:lang w:eastAsia="it-IT"/>
        </w:rPr>
        <w:t>rappresentare Giffoni Experience all’</w:t>
      </w:r>
      <w:r w:rsidR="00A06D17" w:rsidRPr="009751C3">
        <w:rPr>
          <w:rFonts w:ascii="Cambria" w:eastAsia="Times New Roman" w:hAnsi="Cambria" w:cs="Calibri"/>
          <w:b/>
          <w:sz w:val="24"/>
          <w:szCs w:val="24"/>
          <w:lang w:eastAsia="it-IT"/>
        </w:rPr>
        <w:t>estero</w:t>
      </w:r>
      <w:r w:rsidR="00A06D17" w:rsidRPr="009751C3">
        <w:rPr>
          <w:rFonts w:ascii="Cambria" w:eastAsia="Times New Roman" w:hAnsi="Cambria" w:cs="Calibri"/>
          <w:sz w:val="24"/>
          <w:szCs w:val="24"/>
          <w:lang w:eastAsia="it-IT"/>
        </w:rPr>
        <w:t xml:space="preserve">. Si tratterà di colloqui informali per selezionare i giffoners più preparati ed entusiasti che, nel prossimo anno, prenderanno parte a Festival ed eventi internazionali. </w:t>
      </w:r>
    </w:p>
    <w:p w:rsidR="002C67AF" w:rsidRPr="0000731C" w:rsidRDefault="002B5636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9751C3">
        <w:rPr>
          <w:rFonts w:ascii="Cambria" w:hAnsi="Cambria"/>
        </w:rPr>
        <w:t>--</w:t>
      </w:r>
      <w:r w:rsidRPr="009751C3">
        <w:rPr>
          <w:rFonts w:ascii="Cambria" w:hAnsi="Cambria"/>
        </w:rPr>
        <w:br/>
      </w:r>
      <w:r w:rsidR="002C67AF"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sectPr w:rsidR="002C67AF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A9" w:rsidRDefault="008F3CA9" w:rsidP="00C24DB2">
      <w:pPr>
        <w:spacing w:after="0" w:line="240" w:lineRule="auto"/>
      </w:pPr>
      <w:r>
        <w:separator/>
      </w:r>
    </w:p>
  </w:endnote>
  <w:endnote w:type="continuationSeparator" w:id="0">
    <w:p w:rsidR="008F3CA9" w:rsidRDefault="008F3CA9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A9" w:rsidRDefault="008F3CA9" w:rsidP="00C24DB2">
      <w:pPr>
        <w:spacing w:after="0" w:line="240" w:lineRule="auto"/>
      </w:pPr>
      <w:r>
        <w:separator/>
      </w:r>
    </w:p>
  </w:footnote>
  <w:footnote w:type="continuationSeparator" w:id="0">
    <w:p w:rsidR="008F3CA9" w:rsidRDefault="008F3CA9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700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67B08"/>
    <w:rsid w:val="00075F31"/>
    <w:rsid w:val="000819B8"/>
    <w:rsid w:val="00082B97"/>
    <w:rsid w:val="0008332A"/>
    <w:rsid w:val="00093606"/>
    <w:rsid w:val="000962BF"/>
    <w:rsid w:val="000A4858"/>
    <w:rsid w:val="000B2583"/>
    <w:rsid w:val="000B3B1B"/>
    <w:rsid w:val="000B55A1"/>
    <w:rsid w:val="000C2061"/>
    <w:rsid w:val="000C53B4"/>
    <w:rsid w:val="000C56D1"/>
    <w:rsid w:val="000D6DA6"/>
    <w:rsid w:val="000E00BA"/>
    <w:rsid w:val="000E4985"/>
    <w:rsid w:val="000F3DF5"/>
    <w:rsid w:val="00101BBA"/>
    <w:rsid w:val="00120354"/>
    <w:rsid w:val="00130782"/>
    <w:rsid w:val="00141FED"/>
    <w:rsid w:val="00144C3E"/>
    <w:rsid w:val="00150DFE"/>
    <w:rsid w:val="00151813"/>
    <w:rsid w:val="001565CE"/>
    <w:rsid w:val="001626B6"/>
    <w:rsid w:val="001648DF"/>
    <w:rsid w:val="00165B94"/>
    <w:rsid w:val="001752A3"/>
    <w:rsid w:val="00185B5B"/>
    <w:rsid w:val="001B459E"/>
    <w:rsid w:val="001C41CE"/>
    <w:rsid w:val="001D178B"/>
    <w:rsid w:val="001D3784"/>
    <w:rsid w:val="001D520D"/>
    <w:rsid w:val="001E46AD"/>
    <w:rsid w:val="001F5C1C"/>
    <w:rsid w:val="002018B8"/>
    <w:rsid w:val="00217192"/>
    <w:rsid w:val="00232B48"/>
    <w:rsid w:val="00233854"/>
    <w:rsid w:val="002338A4"/>
    <w:rsid w:val="00240C84"/>
    <w:rsid w:val="0025023B"/>
    <w:rsid w:val="002634D0"/>
    <w:rsid w:val="002B5636"/>
    <w:rsid w:val="002B7D61"/>
    <w:rsid w:val="002C03F4"/>
    <w:rsid w:val="002C2F66"/>
    <w:rsid w:val="002C49FB"/>
    <w:rsid w:val="002C67AF"/>
    <w:rsid w:val="002C6BC1"/>
    <w:rsid w:val="002D0CB6"/>
    <w:rsid w:val="002F056F"/>
    <w:rsid w:val="002F67A6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20BE"/>
    <w:rsid w:val="003A3076"/>
    <w:rsid w:val="003B3FBA"/>
    <w:rsid w:val="003C28AA"/>
    <w:rsid w:val="003D5391"/>
    <w:rsid w:val="003D70FE"/>
    <w:rsid w:val="003E3DF0"/>
    <w:rsid w:val="003F6456"/>
    <w:rsid w:val="003F6F95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72C8D"/>
    <w:rsid w:val="004818E6"/>
    <w:rsid w:val="0048787E"/>
    <w:rsid w:val="00493ED6"/>
    <w:rsid w:val="004A217A"/>
    <w:rsid w:val="004B34D9"/>
    <w:rsid w:val="004C1119"/>
    <w:rsid w:val="004D30A0"/>
    <w:rsid w:val="004D5A69"/>
    <w:rsid w:val="004E5AD9"/>
    <w:rsid w:val="004E67A9"/>
    <w:rsid w:val="004F73D4"/>
    <w:rsid w:val="00535F56"/>
    <w:rsid w:val="00537907"/>
    <w:rsid w:val="00540256"/>
    <w:rsid w:val="00563E0E"/>
    <w:rsid w:val="00570E79"/>
    <w:rsid w:val="005734E9"/>
    <w:rsid w:val="00575FFC"/>
    <w:rsid w:val="00577AD2"/>
    <w:rsid w:val="005831BD"/>
    <w:rsid w:val="00586305"/>
    <w:rsid w:val="00593A60"/>
    <w:rsid w:val="00593C44"/>
    <w:rsid w:val="00596DE3"/>
    <w:rsid w:val="005A58F5"/>
    <w:rsid w:val="005B37B5"/>
    <w:rsid w:val="005B585B"/>
    <w:rsid w:val="005C0538"/>
    <w:rsid w:val="005C3C53"/>
    <w:rsid w:val="005D02FA"/>
    <w:rsid w:val="005D0B28"/>
    <w:rsid w:val="005D61E4"/>
    <w:rsid w:val="005F09A1"/>
    <w:rsid w:val="005F7907"/>
    <w:rsid w:val="00623BAC"/>
    <w:rsid w:val="00624FF1"/>
    <w:rsid w:val="006268B8"/>
    <w:rsid w:val="006277A4"/>
    <w:rsid w:val="00632AB0"/>
    <w:rsid w:val="00635D11"/>
    <w:rsid w:val="00635D44"/>
    <w:rsid w:val="0063704F"/>
    <w:rsid w:val="0064402F"/>
    <w:rsid w:val="0065453A"/>
    <w:rsid w:val="00655927"/>
    <w:rsid w:val="0066375A"/>
    <w:rsid w:val="006644E9"/>
    <w:rsid w:val="006811AD"/>
    <w:rsid w:val="0069550B"/>
    <w:rsid w:val="006A1C0A"/>
    <w:rsid w:val="006A2C3E"/>
    <w:rsid w:val="006C046C"/>
    <w:rsid w:val="006D6F90"/>
    <w:rsid w:val="006D705F"/>
    <w:rsid w:val="006F11B8"/>
    <w:rsid w:val="00705BA5"/>
    <w:rsid w:val="00706C0C"/>
    <w:rsid w:val="00712376"/>
    <w:rsid w:val="0072421E"/>
    <w:rsid w:val="00725909"/>
    <w:rsid w:val="0073362E"/>
    <w:rsid w:val="00737307"/>
    <w:rsid w:val="00740559"/>
    <w:rsid w:val="00741859"/>
    <w:rsid w:val="00753621"/>
    <w:rsid w:val="00757BBD"/>
    <w:rsid w:val="00773434"/>
    <w:rsid w:val="00775DD3"/>
    <w:rsid w:val="0077681C"/>
    <w:rsid w:val="00777763"/>
    <w:rsid w:val="0078189B"/>
    <w:rsid w:val="00785CAD"/>
    <w:rsid w:val="00795EC3"/>
    <w:rsid w:val="007A0B72"/>
    <w:rsid w:val="007A3E1D"/>
    <w:rsid w:val="007B141B"/>
    <w:rsid w:val="007B1DB2"/>
    <w:rsid w:val="007B7D9B"/>
    <w:rsid w:val="007C288E"/>
    <w:rsid w:val="007C7005"/>
    <w:rsid w:val="007D2415"/>
    <w:rsid w:val="007E57D0"/>
    <w:rsid w:val="00802960"/>
    <w:rsid w:val="00802BF8"/>
    <w:rsid w:val="008109C3"/>
    <w:rsid w:val="00810E31"/>
    <w:rsid w:val="00823D19"/>
    <w:rsid w:val="00826BC1"/>
    <w:rsid w:val="0083115E"/>
    <w:rsid w:val="008346E8"/>
    <w:rsid w:val="00844B43"/>
    <w:rsid w:val="00855774"/>
    <w:rsid w:val="008776B7"/>
    <w:rsid w:val="00881545"/>
    <w:rsid w:val="008878DE"/>
    <w:rsid w:val="008A7920"/>
    <w:rsid w:val="008B2897"/>
    <w:rsid w:val="008C2F92"/>
    <w:rsid w:val="008C5590"/>
    <w:rsid w:val="008D1BA4"/>
    <w:rsid w:val="008E0C0C"/>
    <w:rsid w:val="008E346F"/>
    <w:rsid w:val="008F1A3E"/>
    <w:rsid w:val="008F3CA9"/>
    <w:rsid w:val="00901606"/>
    <w:rsid w:val="00902D9A"/>
    <w:rsid w:val="00905589"/>
    <w:rsid w:val="00905BE9"/>
    <w:rsid w:val="009068A3"/>
    <w:rsid w:val="00907766"/>
    <w:rsid w:val="00915784"/>
    <w:rsid w:val="009158C1"/>
    <w:rsid w:val="00916537"/>
    <w:rsid w:val="00921873"/>
    <w:rsid w:val="00935530"/>
    <w:rsid w:val="00943ABD"/>
    <w:rsid w:val="009530AF"/>
    <w:rsid w:val="00955CE4"/>
    <w:rsid w:val="00971212"/>
    <w:rsid w:val="00974748"/>
    <w:rsid w:val="00974C04"/>
    <w:rsid w:val="009751C3"/>
    <w:rsid w:val="0098633D"/>
    <w:rsid w:val="009912B6"/>
    <w:rsid w:val="00994A12"/>
    <w:rsid w:val="00995AEF"/>
    <w:rsid w:val="009A64B6"/>
    <w:rsid w:val="009B63E7"/>
    <w:rsid w:val="009C251C"/>
    <w:rsid w:val="009D2695"/>
    <w:rsid w:val="009E3075"/>
    <w:rsid w:val="009E7F60"/>
    <w:rsid w:val="009F750D"/>
    <w:rsid w:val="00A00086"/>
    <w:rsid w:val="00A06D17"/>
    <w:rsid w:val="00A14370"/>
    <w:rsid w:val="00A17C6A"/>
    <w:rsid w:val="00A320D0"/>
    <w:rsid w:val="00A3538A"/>
    <w:rsid w:val="00A425A1"/>
    <w:rsid w:val="00A64695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5824"/>
    <w:rsid w:val="00AD7127"/>
    <w:rsid w:val="00AF0D8F"/>
    <w:rsid w:val="00AF66B7"/>
    <w:rsid w:val="00B02380"/>
    <w:rsid w:val="00B0478F"/>
    <w:rsid w:val="00B07330"/>
    <w:rsid w:val="00B11520"/>
    <w:rsid w:val="00B13DDB"/>
    <w:rsid w:val="00B30881"/>
    <w:rsid w:val="00B40CB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12F85"/>
    <w:rsid w:val="00C17186"/>
    <w:rsid w:val="00C20099"/>
    <w:rsid w:val="00C24DB2"/>
    <w:rsid w:val="00C42CE9"/>
    <w:rsid w:val="00C42F09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54CA"/>
    <w:rsid w:val="00CE6478"/>
    <w:rsid w:val="00CF5B2C"/>
    <w:rsid w:val="00CF5D77"/>
    <w:rsid w:val="00CF670A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6729"/>
    <w:rsid w:val="00D6061B"/>
    <w:rsid w:val="00D75C0A"/>
    <w:rsid w:val="00D83635"/>
    <w:rsid w:val="00D8707D"/>
    <w:rsid w:val="00DA323C"/>
    <w:rsid w:val="00DC25BF"/>
    <w:rsid w:val="00DD4C82"/>
    <w:rsid w:val="00DD5CEC"/>
    <w:rsid w:val="00DE5730"/>
    <w:rsid w:val="00E008A8"/>
    <w:rsid w:val="00E160DF"/>
    <w:rsid w:val="00E20F1D"/>
    <w:rsid w:val="00E22342"/>
    <w:rsid w:val="00E362B3"/>
    <w:rsid w:val="00E369B9"/>
    <w:rsid w:val="00E40711"/>
    <w:rsid w:val="00E42B89"/>
    <w:rsid w:val="00E45328"/>
    <w:rsid w:val="00E60FA2"/>
    <w:rsid w:val="00E64895"/>
    <w:rsid w:val="00E90D33"/>
    <w:rsid w:val="00E93AE0"/>
    <w:rsid w:val="00E942F0"/>
    <w:rsid w:val="00E96A61"/>
    <w:rsid w:val="00EB44AA"/>
    <w:rsid w:val="00EC7847"/>
    <w:rsid w:val="00ED14CF"/>
    <w:rsid w:val="00EF0AA4"/>
    <w:rsid w:val="00EF395D"/>
    <w:rsid w:val="00F03C63"/>
    <w:rsid w:val="00F10D99"/>
    <w:rsid w:val="00F2381A"/>
    <w:rsid w:val="00F2595E"/>
    <w:rsid w:val="00F27454"/>
    <w:rsid w:val="00F3142C"/>
    <w:rsid w:val="00F33B54"/>
    <w:rsid w:val="00F3480C"/>
    <w:rsid w:val="00F37F6E"/>
    <w:rsid w:val="00F41543"/>
    <w:rsid w:val="00F46A68"/>
    <w:rsid w:val="00F5111D"/>
    <w:rsid w:val="00F56AED"/>
    <w:rsid w:val="00F64704"/>
    <w:rsid w:val="00F74365"/>
    <w:rsid w:val="00F74C31"/>
    <w:rsid w:val="00F756BE"/>
    <w:rsid w:val="00F75B86"/>
    <w:rsid w:val="00F77EEC"/>
    <w:rsid w:val="00F82538"/>
    <w:rsid w:val="00FA07A5"/>
    <w:rsid w:val="00FA19BA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customStyle="1" w:styleId="tlid-translation">
    <w:name w:val="tlid-translation"/>
    <w:rsid w:val="00067B08"/>
  </w:style>
  <w:style w:type="paragraph" w:styleId="Paragrafoelenco">
    <w:name w:val="List Paragraph"/>
    <w:basedOn w:val="Normale"/>
    <w:uiPriority w:val="34"/>
    <w:qFormat/>
    <w:rsid w:val="00067B08"/>
    <w:pPr>
      <w:ind w:left="720"/>
      <w:contextualSpacing/>
    </w:pPr>
    <w:rPr>
      <w:rFonts w:cs="Times New Roman"/>
    </w:rPr>
  </w:style>
  <w:style w:type="paragraph" w:styleId="Nessunaspaziatura">
    <w:name w:val="No Spacing"/>
    <w:uiPriority w:val="1"/>
    <w:qFormat/>
    <w:rsid w:val="00CE6478"/>
    <w:rPr>
      <w:rFonts w:cs="Times New Roman"/>
      <w:sz w:val="22"/>
      <w:szCs w:val="22"/>
      <w:lang w:eastAsia="en-US"/>
    </w:rPr>
  </w:style>
  <w:style w:type="character" w:customStyle="1" w:styleId="lrzxr">
    <w:name w:val="lrzxr"/>
    <w:rsid w:val="008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enotazioni@giffonifilmfestival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mailto:prenotazioni@giffonifilmfestival.it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2</cp:revision>
  <cp:lastPrinted>2019-06-23T13:30:00Z</cp:lastPrinted>
  <dcterms:created xsi:type="dcterms:W3CDTF">2019-06-24T10:13:00Z</dcterms:created>
  <dcterms:modified xsi:type="dcterms:W3CDTF">2019-06-24T10:13:00Z</dcterms:modified>
</cp:coreProperties>
</file>