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44E2" w14:textId="77777777" w:rsidR="00012DCE" w:rsidRPr="00A25D5C" w:rsidRDefault="00012DCE" w:rsidP="00012DCE">
      <w:pPr>
        <w:pStyle w:val="Titolo1"/>
        <w:jc w:val="center"/>
        <w:rPr>
          <w:noProof/>
          <w:lang w:val="it-IT" w:eastAsia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88D7D96" wp14:editId="2717A3B5">
            <wp:extent cx="2317750" cy="969010"/>
            <wp:effectExtent l="0" t="0" r="0" b="0"/>
            <wp:docPr id="1" name="Immagine 1" descr="sa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7887" w14:textId="77777777" w:rsidR="00012DCE" w:rsidRPr="00012DCE" w:rsidRDefault="00012DCE" w:rsidP="00012DCE">
      <w:pPr>
        <w:jc w:val="center"/>
        <w:rPr>
          <w:rFonts w:ascii="Cambria" w:hAnsi="Cambria"/>
          <w:b/>
          <w:sz w:val="48"/>
          <w:szCs w:val="48"/>
        </w:rPr>
      </w:pPr>
      <w:r w:rsidRPr="006B7F28">
        <w:rPr>
          <w:rFonts w:ascii="Cambria" w:hAnsi="Cambria"/>
          <w:b/>
          <w:sz w:val="48"/>
          <w:szCs w:val="48"/>
        </w:rPr>
        <w:t>“ASPETT</w:t>
      </w:r>
      <w:r>
        <w:rPr>
          <w:rFonts w:ascii="Cambria" w:hAnsi="Cambria"/>
          <w:b/>
          <w:sz w:val="48"/>
          <w:szCs w:val="48"/>
        </w:rPr>
        <w:t>ANDO GIFFONI 2019”: A SAN DON</w:t>
      </w:r>
      <w:r w:rsidRPr="006B7F28">
        <w:rPr>
          <w:rFonts w:ascii="Cambria" w:hAnsi="Cambria"/>
          <w:b/>
          <w:sz w:val="48"/>
          <w:szCs w:val="48"/>
        </w:rPr>
        <w:t>À</w:t>
      </w:r>
      <w:r>
        <w:rPr>
          <w:rFonts w:ascii="Cambria" w:hAnsi="Cambria"/>
          <w:b/>
          <w:sz w:val="48"/>
          <w:szCs w:val="48"/>
        </w:rPr>
        <w:t xml:space="preserve"> </w:t>
      </w:r>
      <w:r w:rsidRPr="006B7F28">
        <w:rPr>
          <w:rFonts w:ascii="Cambria" w:hAnsi="Cambria"/>
          <w:b/>
          <w:sz w:val="48"/>
          <w:szCs w:val="48"/>
        </w:rPr>
        <w:t>DI PIAVE IN SCENA IL TALENTO DEI RAGAZZI</w:t>
      </w:r>
      <w:r>
        <w:rPr>
          <w:rFonts w:ascii="Cambria" w:hAnsi="Cambria"/>
          <w:b/>
          <w:sz w:val="48"/>
          <w:szCs w:val="48"/>
        </w:rPr>
        <w:t>,</w:t>
      </w:r>
      <w:r w:rsidRPr="006B7F28">
        <w:rPr>
          <w:rFonts w:ascii="Cambria" w:hAnsi="Cambria"/>
          <w:b/>
          <w:sz w:val="48"/>
          <w:szCs w:val="48"/>
        </w:rPr>
        <w:t xml:space="preserve"> IN ATTESA DEI </w:t>
      </w:r>
      <w:proofErr w:type="gramStart"/>
      <w:r w:rsidRPr="006B7F28">
        <w:rPr>
          <w:rFonts w:ascii="Cambria" w:hAnsi="Cambria"/>
          <w:b/>
          <w:sz w:val="48"/>
          <w:szCs w:val="48"/>
        </w:rPr>
        <w:t>MOVIE</w:t>
      </w:r>
      <w:proofErr w:type="gramEnd"/>
      <w:r w:rsidRPr="006B7F28">
        <w:rPr>
          <w:rFonts w:ascii="Cambria" w:hAnsi="Cambria"/>
          <w:b/>
          <w:sz w:val="48"/>
          <w:szCs w:val="48"/>
        </w:rPr>
        <w:t xml:space="preserve"> DAYS</w:t>
      </w:r>
    </w:p>
    <w:p w14:paraId="6706B87E" w14:textId="77777777" w:rsidR="00012DCE" w:rsidRPr="004C3837" w:rsidRDefault="00012DCE" w:rsidP="00012DCE">
      <w:pPr>
        <w:rPr>
          <w:rFonts w:ascii="Cambria" w:hAnsi="Cambria"/>
          <w:sz w:val="24"/>
          <w:szCs w:val="24"/>
        </w:rPr>
      </w:pPr>
    </w:p>
    <w:p w14:paraId="07E0B7E2" w14:textId="77777777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  <w:r w:rsidRPr="0011604D">
        <w:rPr>
          <w:rFonts w:cs="Calibri"/>
          <w:i/>
          <w:sz w:val="24"/>
          <w:szCs w:val="24"/>
        </w:rPr>
        <w:t xml:space="preserve">San Donà di Piave, 14 marzo 2019 - </w:t>
      </w:r>
      <w:r w:rsidRPr="0011604D">
        <w:rPr>
          <w:rFonts w:cs="Calibri"/>
          <w:sz w:val="24"/>
          <w:szCs w:val="24"/>
        </w:rPr>
        <w:t>Mancano meno di tre settimane a “</w:t>
      </w:r>
      <w:r w:rsidRPr="0011604D">
        <w:rPr>
          <w:rFonts w:cs="Calibri"/>
          <w:b/>
          <w:sz w:val="24"/>
          <w:szCs w:val="24"/>
        </w:rPr>
        <w:t xml:space="preserve">Giffoni </w:t>
      </w:r>
      <w:proofErr w:type="gramStart"/>
      <w:r w:rsidRPr="0011604D">
        <w:rPr>
          <w:rFonts w:cs="Calibri"/>
          <w:b/>
          <w:sz w:val="24"/>
          <w:szCs w:val="24"/>
        </w:rPr>
        <w:t>Movie</w:t>
      </w:r>
      <w:proofErr w:type="gramEnd"/>
      <w:r w:rsidRPr="0011604D">
        <w:rPr>
          <w:rFonts w:cs="Calibri"/>
          <w:b/>
          <w:sz w:val="24"/>
          <w:szCs w:val="24"/>
        </w:rPr>
        <w:t xml:space="preserve"> </w:t>
      </w:r>
      <w:proofErr w:type="spellStart"/>
      <w:r w:rsidRPr="0011604D">
        <w:rPr>
          <w:rFonts w:cs="Calibri"/>
          <w:b/>
          <w:sz w:val="24"/>
          <w:szCs w:val="24"/>
        </w:rPr>
        <w:t>Days</w:t>
      </w:r>
      <w:proofErr w:type="spellEnd"/>
      <w:r w:rsidRPr="0011604D">
        <w:rPr>
          <w:rFonts w:cs="Calibri"/>
          <w:b/>
          <w:sz w:val="24"/>
          <w:szCs w:val="24"/>
        </w:rPr>
        <w:t xml:space="preserve"> - San Donà di Piave</w:t>
      </w:r>
      <w:r w:rsidRPr="0011604D">
        <w:rPr>
          <w:rFonts w:cs="Calibri"/>
          <w:sz w:val="24"/>
          <w:szCs w:val="24"/>
        </w:rPr>
        <w:t xml:space="preserve">”, il grande evento organizzato da </w:t>
      </w:r>
      <w:r w:rsidRPr="0011604D">
        <w:rPr>
          <w:rFonts w:cs="Calibri"/>
          <w:b/>
          <w:sz w:val="24"/>
          <w:szCs w:val="24"/>
        </w:rPr>
        <w:t>Giffoni Experience</w:t>
      </w:r>
      <w:r w:rsidRPr="0011604D">
        <w:rPr>
          <w:rFonts w:cs="Calibri"/>
          <w:sz w:val="24"/>
          <w:szCs w:val="24"/>
        </w:rPr>
        <w:t>, che dall’</w:t>
      </w:r>
      <w:r w:rsidRPr="0011604D">
        <w:rPr>
          <w:rFonts w:cs="Calibri"/>
          <w:b/>
          <w:sz w:val="24"/>
          <w:szCs w:val="24"/>
        </w:rPr>
        <w:t xml:space="preserve">8 al 12 aprile </w:t>
      </w:r>
      <w:r w:rsidRPr="0011604D">
        <w:rPr>
          <w:rFonts w:cs="Calibri"/>
          <w:sz w:val="24"/>
          <w:szCs w:val="24"/>
        </w:rPr>
        <w:t>vedrà impegnati migliaia di studenti, provenienti da tutto il comprensorio, con attività culturali e formative inerenti al mondo del cinema.</w:t>
      </w:r>
    </w:p>
    <w:p w14:paraId="52FB011D" w14:textId="77777777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  <w:r w:rsidRPr="0011604D">
        <w:rPr>
          <w:rFonts w:cs="Calibri"/>
          <w:sz w:val="24"/>
          <w:szCs w:val="24"/>
        </w:rPr>
        <w:t xml:space="preserve">Nel frattempo, al </w:t>
      </w:r>
      <w:r w:rsidRPr="0011604D">
        <w:rPr>
          <w:rFonts w:cs="Calibri"/>
          <w:b/>
          <w:sz w:val="24"/>
          <w:szCs w:val="24"/>
        </w:rPr>
        <w:t>Teatro Metropolitano Astra</w:t>
      </w:r>
      <w:r w:rsidRPr="0011604D">
        <w:rPr>
          <w:rFonts w:cs="Calibri"/>
          <w:sz w:val="24"/>
          <w:szCs w:val="24"/>
        </w:rPr>
        <w:t xml:space="preserve"> di San Donà di Piave, è andato in scena “</w:t>
      </w:r>
      <w:r w:rsidRPr="0011604D">
        <w:rPr>
          <w:rFonts w:cs="Calibri"/>
          <w:b/>
          <w:sz w:val="24"/>
          <w:szCs w:val="24"/>
        </w:rPr>
        <w:t>Aspettando Giffoni</w:t>
      </w:r>
      <w:r w:rsidRPr="0011604D">
        <w:rPr>
          <w:rFonts w:cs="Calibri"/>
          <w:sz w:val="24"/>
          <w:szCs w:val="24"/>
        </w:rPr>
        <w:t xml:space="preserve">”, uno spettacolo gestito completamente dagli studenti delle scuole secondarie di secondo grado, dentro e fuori dal palco, e che ha visto l’esibizione di oltre </w:t>
      </w:r>
      <w:proofErr w:type="gramStart"/>
      <w:r w:rsidRPr="0011604D">
        <w:rPr>
          <w:rFonts w:cs="Calibri"/>
          <w:b/>
          <w:sz w:val="24"/>
          <w:szCs w:val="24"/>
        </w:rPr>
        <w:t>18</w:t>
      </w:r>
      <w:proofErr w:type="gramEnd"/>
      <w:r w:rsidRPr="0011604D">
        <w:rPr>
          <w:rFonts w:cs="Calibri"/>
          <w:b/>
          <w:sz w:val="24"/>
          <w:szCs w:val="24"/>
        </w:rPr>
        <w:t xml:space="preserve"> gruppi di ragazzi</w:t>
      </w:r>
      <w:r w:rsidRPr="0011604D">
        <w:rPr>
          <w:rFonts w:cs="Calibri"/>
          <w:sz w:val="24"/>
          <w:szCs w:val="24"/>
        </w:rPr>
        <w:t xml:space="preserve"> con performance di danza, musica, recitazione e canto.</w:t>
      </w:r>
    </w:p>
    <w:p w14:paraId="02668F3A" w14:textId="5D57069A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  <w:r w:rsidRPr="0011604D">
        <w:rPr>
          <w:rFonts w:cs="Calibri"/>
          <w:sz w:val="24"/>
          <w:szCs w:val="24"/>
        </w:rPr>
        <w:t xml:space="preserve">La serata, </w:t>
      </w:r>
      <w:proofErr w:type="gramStart"/>
      <w:r w:rsidRPr="0011604D">
        <w:rPr>
          <w:rFonts w:cs="Calibri"/>
          <w:sz w:val="24"/>
          <w:szCs w:val="24"/>
        </w:rPr>
        <w:t>fortemente</w:t>
      </w:r>
      <w:proofErr w:type="gramEnd"/>
      <w:r w:rsidRPr="0011604D">
        <w:rPr>
          <w:rFonts w:cs="Calibri"/>
          <w:sz w:val="24"/>
          <w:szCs w:val="24"/>
        </w:rPr>
        <w:t xml:space="preserve"> voluta e sostenuta dai dirigenti scolastici di San Donà di Piav</w:t>
      </w:r>
      <w:r w:rsidR="004878CB">
        <w:rPr>
          <w:rFonts w:cs="Calibri"/>
          <w:sz w:val="24"/>
          <w:szCs w:val="24"/>
        </w:rPr>
        <w:t>e, coordinati dal preside dell’Istituto Tecnico Statale Economico e T</w:t>
      </w:r>
      <w:r w:rsidRPr="0011604D">
        <w:rPr>
          <w:rFonts w:cs="Calibri"/>
          <w:sz w:val="24"/>
          <w:szCs w:val="24"/>
        </w:rPr>
        <w:t>uristico “</w:t>
      </w:r>
      <w:r w:rsidRPr="0011604D">
        <w:rPr>
          <w:rFonts w:cs="Calibri"/>
          <w:b/>
          <w:sz w:val="24"/>
          <w:szCs w:val="24"/>
        </w:rPr>
        <w:t>Leon Battista Alberti</w:t>
      </w:r>
      <w:r w:rsidRPr="0011604D">
        <w:rPr>
          <w:rFonts w:cs="Calibri"/>
          <w:sz w:val="24"/>
          <w:szCs w:val="24"/>
        </w:rPr>
        <w:t xml:space="preserve">”, </w:t>
      </w:r>
      <w:r w:rsidRPr="0011604D">
        <w:rPr>
          <w:rFonts w:cs="Calibri"/>
          <w:b/>
          <w:sz w:val="24"/>
          <w:szCs w:val="24"/>
        </w:rPr>
        <w:t>Vincenzo Sabellico</w:t>
      </w:r>
      <w:r w:rsidRPr="0011604D">
        <w:rPr>
          <w:rFonts w:cs="Calibri"/>
          <w:sz w:val="24"/>
          <w:szCs w:val="24"/>
        </w:rPr>
        <w:t xml:space="preserve">, ha voluto mettere gli studenti delle scuole al centro di questo progetto, facendo emergere la loro creatività e la loro voglia di mettersi in gioco, ma anche di cooperare in gruppo. Proprio loro, infatti, si sono </w:t>
      </w:r>
      <w:proofErr w:type="gramStart"/>
      <w:r w:rsidRPr="0011604D">
        <w:rPr>
          <w:rFonts w:cs="Calibri"/>
          <w:sz w:val="24"/>
          <w:szCs w:val="24"/>
        </w:rPr>
        <w:t>occupati</w:t>
      </w:r>
      <w:proofErr w:type="gramEnd"/>
      <w:r w:rsidRPr="0011604D">
        <w:rPr>
          <w:rFonts w:cs="Calibri"/>
          <w:sz w:val="24"/>
          <w:szCs w:val="24"/>
        </w:rPr>
        <w:t xml:space="preserve"> di ogni aspetto, da quello tecnico, alle riprese, dalla creazione dei video proiettati durante la serata, al trucco e make-up di chi si doveva esibire, fino alla promozione dell’evento sui canali social del progetto. </w:t>
      </w:r>
    </w:p>
    <w:p w14:paraId="339167CE" w14:textId="77777777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  <w:r w:rsidRPr="0011604D">
        <w:rPr>
          <w:rFonts w:cs="Calibri"/>
          <w:sz w:val="24"/>
          <w:szCs w:val="24"/>
        </w:rPr>
        <w:t xml:space="preserve">Ad assistere alle loro performance hanno avuto una platea di tutto rispetto. Oltre ai loro compagni di studi e genitori, infatti, hanno trovato posto anche i Direttori scolastici degli Istituti partner, il vicepresidente della Regione Veneto </w:t>
      </w:r>
      <w:r w:rsidRPr="0011604D">
        <w:rPr>
          <w:rFonts w:cs="Calibri"/>
          <w:b/>
          <w:sz w:val="24"/>
          <w:szCs w:val="24"/>
        </w:rPr>
        <w:t xml:space="preserve">Gianluca </w:t>
      </w:r>
      <w:proofErr w:type="spellStart"/>
      <w:r w:rsidRPr="0011604D">
        <w:rPr>
          <w:rFonts w:cs="Calibri"/>
          <w:b/>
          <w:sz w:val="24"/>
          <w:szCs w:val="24"/>
        </w:rPr>
        <w:t>Forcolin</w:t>
      </w:r>
      <w:proofErr w:type="spellEnd"/>
      <w:r w:rsidRPr="0011604D">
        <w:rPr>
          <w:rFonts w:cs="Calibri"/>
          <w:sz w:val="24"/>
          <w:szCs w:val="24"/>
        </w:rPr>
        <w:t xml:space="preserve">, i rappresentanti della cittadinanza, con la vice </w:t>
      </w:r>
      <w:proofErr w:type="gramStart"/>
      <w:r w:rsidRPr="0011604D">
        <w:rPr>
          <w:rFonts w:cs="Calibri"/>
          <w:sz w:val="24"/>
          <w:szCs w:val="24"/>
        </w:rPr>
        <w:t xml:space="preserve">sindaco </w:t>
      </w:r>
      <w:r w:rsidRPr="0011604D">
        <w:rPr>
          <w:rFonts w:cs="Calibri"/>
          <w:b/>
          <w:sz w:val="24"/>
          <w:szCs w:val="24"/>
        </w:rPr>
        <w:t xml:space="preserve">Silvia </w:t>
      </w:r>
      <w:proofErr w:type="spellStart"/>
      <w:r w:rsidRPr="0011604D">
        <w:rPr>
          <w:rFonts w:cs="Calibri"/>
          <w:b/>
          <w:sz w:val="24"/>
          <w:szCs w:val="24"/>
        </w:rPr>
        <w:t>Lasfanti</w:t>
      </w:r>
      <w:proofErr w:type="spellEnd"/>
      <w:proofErr w:type="gramEnd"/>
      <w:r w:rsidRPr="0011604D">
        <w:rPr>
          <w:rFonts w:cs="Calibri"/>
          <w:sz w:val="24"/>
          <w:szCs w:val="24"/>
        </w:rPr>
        <w:t xml:space="preserve">, i consiglieri comunali </w:t>
      </w:r>
      <w:r w:rsidRPr="0011604D">
        <w:rPr>
          <w:rFonts w:cs="Calibri"/>
          <w:b/>
          <w:sz w:val="24"/>
          <w:szCs w:val="24"/>
        </w:rPr>
        <w:t xml:space="preserve">Sara </w:t>
      </w:r>
      <w:proofErr w:type="spellStart"/>
      <w:r w:rsidRPr="0011604D">
        <w:rPr>
          <w:rFonts w:cs="Calibri"/>
          <w:b/>
          <w:sz w:val="24"/>
          <w:szCs w:val="24"/>
        </w:rPr>
        <w:t>Vanin</w:t>
      </w:r>
      <w:proofErr w:type="spellEnd"/>
      <w:r w:rsidRPr="0011604D">
        <w:rPr>
          <w:rFonts w:cs="Calibri"/>
          <w:sz w:val="24"/>
          <w:szCs w:val="24"/>
        </w:rPr>
        <w:t xml:space="preserve"> e </w:t>
      </w:r>
      <w:r w:rsidRPr="0011604D">
        <w:rPr>
          <w:rFonts w:cs="Calibri"/>
          <w:b/>
          <w:sz w:val="24"/>
          <w:szCs w:val="24"/>
        </w:rPr>
        <w:t xml:space="preserve">Luca </w:t>
      </w:r>
      <w:proofErr w:type="spellStart"/>
      <w:r w:rsidRPr="0011604D">
        <w:rPr>
          <w:rFonts w:cs="Calibri"/>
          <w:b/>
          <w:sz w:val="24"/>
          <w:szCs w:val="24"/>
        </w:rPr>
        <w:t>Fornasier</w:t>
      </w:r>
      <w:proofErr w:type="spellEnd"/>
      <w:r w:rsidRPr="0011604D">
        <w:rPr>
          <w:rFonts w:cs="Calibri"/>
          <w:sz w:val="24"/>
          <w:szCs w:val="24"/>
        </w:rPr>
        <w:t xml:space="preserve">, e in rappresentanza di Giffoni Experience </w:t>
      </w:r>
      <w:r w:rsidRPr="0011604D">
        <w:rPr>
          <w:rFonts w:cs="Calibri"/>
          <w:b/>
          <w:sz w:val="24"/>
          <w:szCs w:val="24"/>
        </w:rPr>
        <w:t xml:space="preserve">Jacopo </w:t>
      </w:r>
      <w:proofErr w:type="spellStart"/>
      <w:r w:rsidRPr="0011604D">
        <w:rPr>
          <w:rFonts w:cs="Calibri"/>
          <w:b/>
          <w:sz w:val="24"/>
          <w:szCs w:val="24"/>
        </w:rPr>
        <w:t>Gubitosi</w:t>
      </w:r>
      <w:proofErr w:type="spellEnd"/>
      <w:r w:rsidRPr="0011604D">
        <w:rPr>
          <w:rFonts w:cs="Calibri"/>
          <w:sz w:val="24"/>
          <w:szCs w:val="24"/>
        </w:rPr>
        <w:t xml:space="preserve">, </w:t>
      </w:r>
      <w:r w:rsidRPr="0011604D">
        <w:rPr>
          <w:rFonts w:cs="Calibri"/>
          <w:b/>
          <w:sz w:val="24"/>
          <w:szCs w:val="24"/>
        </w:rPr>
        <w:t xml:space="preserve">Marco </w:t>
      </w:r>
      <w:proofErr w:type="spellStart"/>
      <w:r w:rsidRPr="0011604D">
        <w:rPr>
          <w:rFonts w:cs="Calibri"/>
          <w:b/>
          <w:sz w:val="24"/>
          <w:szCs w:val="24"/>
        </w:rPr>
        <w:t>Cesaro</w:t>
      </w:r>
      <w:proofErr w:type="spellEnd"/>
      <w:r w:rsidRPr="0011604D">
        <w:rPr>
          <w:rFonts w:cs="Calibri"/>
          <w:sz w:val="24"/>
          <w:szCs w:val="24"/>
        </w:rPr>
        <w:t xml:space="preserve"> e </w:t>
      </w:r>
      <w:r w:rsidRPr="0011604D">
        <w:rPr>
          <w:rFonts w:cs="Calibri"/>
          <w:b/>
          <w:sz w:val="24"/>
          <w:szCs w:val="24"/>
        </w:rPr>
        <w:t xml:space="preserve">Luigi </w:t>
      </w:r>
      <w:proofErr w:type="spellStart"/>
      <w:r w:rsidRPr="0011604D">
        <w:rPr>
          <w:rFonts w:cs="Calibri"/>
          <w:b/>
          <w:sz w:val="24"/>
          <w:szCs w:val="24"/>
        </w:rPr>
        <w:t>Notarfrancesco</w:t>
      </w:r>
      <w:proofErr w:type="spellEnd"/>
      <w:r w:rsidRPr="0011604D">
        <w:rPr>
          <w:rFonts w:cs="Calibri"/>
          <w:sz w:val="24"/>
          <w:szCs w:val="24"/>
        </w:rPr>
        <w:t>.</w:t>
      </w:r>
    </w:p>
    <w:p w14:paraId="6C482B78" w14:textId="77777777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  <w:proofErr w:type="gramStart"/>
      <w:r w:rsidRPr="0011604D">
        <w:rPr>
          <w:rFonts w:cs="Calibri"/>
          <w:sz w:val="24"/>
          <w:szCs w:val="24"/>
        </w:rPr>
        <w:t>«</w:t>
      </w:r>
      <w:proofErr w:type="gramEnd"/>
      <w:r w:rsidRPr="0011604D">
        <w:rPr>
          <w:rFonts w:cs="Calibri"/>
          <w:sz w:val="24"/>
          <w:szCs w:val="24"/>
        </w:rPr>
        <w:t xml:space="preserve">Vedere i ragazzi esibirsi, condividere le gioie, le emozioni, è stupendo». È stata la prima impressione, dopo lo spettacolo, del Dott. </w:t>
      </w:r>
      <w:r w:rsidRPr="00277F9E">
        <w:rPr>
          <w:rFonts w:cs="Calibri"/>
          <w:b/>
          <w:sz w:val="24"/>
          <w:szCs w:val="24"/>
        </w:rPr>
        <w:t>Vincenzo Sabellico</w:t>
      </w:r>
      <w:r w:rsidRPr="0011604D">
        <w:rPr>
          <w:rFonts w:cs="Calibri"/>
          <w:sz w:val="24"/>
          <w:szCs w:val="24"/>
        </w:rPr>
        <w:t xml:space="preserve">, coordinatore di tutti gli istituti aderenti al progetto. </w:t>
      </w:r>
    </w:p>
    <w:p w14:paraId="27B87F13" w14:textId="77777777" w:rsidR="00012DCE" w:rsidRPr="0011604D" w:rsidRDefault="00012DCE" w:rsidP="00012DCE">
      <w:pPr>
        <w:jc w:val="both"/>
        <w:rPr>
          <w:rFonts w:cs="Calibri"/>
          <w:sz w:val="24"/>
          <w:szCs w:val="24"/>
          <w:highlight w:val="yellow"/>
        </w:rPr>
      </w:pPr>
      <w:proofErr w:type="gramStart"/>
      <w:r w:rsidRPr="0011604D">
        <w:rPr>
          <w:rFonts w:cs="Calibri"/>
          <w:sz w:val="24"/>
          <w:szCs w:val="24"/>
        </w:rPr>
        <w:t>«</w:t>
      </w:r>
      <w:proofErr w:type="gramEnd"/>
      <w:r w:rsidRPr="0011604D">
        <w:rPr>
          <w:rFonts w:cs="Calibri"/>
          <w:sz w:val="24"/>
          <w:szCs w:val="24"/>
        </w:rPr>
        <w:t xml:space="preserve">Credo che questo ripaghi tutto il lavoro fatto fino adesso. In questa serata abbiamo cercato di </w:t>
      </w:r>
      <w:proofErr w:type="gramStart"/>
      <w:r w:rsidRPr="0011604D">
        <w:rPr>
          <w:rFonts w:cs="Calibri"/>
          <w:sz w:val="24"/>
          <w:szCs w:val="24"/>
        </w:rPr>
        <w:t>riproporre</w:t>
      </w:r>
      <w:proofErr w:type="gramEnd"/>
      <w:r w:rsidRPr="0011604D">
        <w:rPr>
          <w:rFonts w:cs="Calibri"/>
          <w:sz w:val="24"/>
          <w:szCs w:val="24"/>
        </w:rPr>
        <w:t xml:space="preserve"> un sogno, la magia che si verifica ogni anno a Giffoni, e proprio qui a San Donà di Piave abbiamo voluto rendere i ragazzi, come a Giffoni, i veri protagonisti di tutto».</w:t>
      </w:r>
    </w:p>
    <w:p w14:paraId="6BEFC5B4" w14:textId="77777777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</w:p>
    <w:p w14:paraId="6880875E" w14:textId="77777777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  <w:r w:rsidRPr="0011604D">
        <w:rPr>
          <w:rFonts w:cs="Calibri"/>
          <w:sz w:val="24"/>
          <w:szCs w:val="24"/>
        </w:rPr>
        <w:t xml:space="preserve">Un evento pienamente riuscito per i ragazzi, banco di prova per gli attesissimi </w:t>
      </w:r>
      <w:proofErr w:type="gramStart"/>
      <w:r w:rsidRPr="00277F9E">
        <w:rPr>
          <w:rFonts w:cs="Calibri"/>
          <w:sz w:val="24"/>
          <w:szCs w:val="24"/>
        </w:rPr>
        <w:t>Movie</w:t>
      </w:r>
      <w:proofErr w:type="gramEnd"/>
      <w:r w:rsidRPr="00277F9E">
        <w:rPr>
          <w:rFonts w:cs="Calibri"/>
          <w:sz w:val="24"/>
          <w:szCs w:val="24"/>
        </w:rPr>
        <w:t xml:space="preserve"> </w:t>
      </w:r>
      <w:proofErr w:type="spellStart"/>
      <w:r w:rsidRPr="00277F9E">
        <w:rPr>
          <w:rFonts w:cs="Calibri"/>
          <w:sz w:val="24"/>
          <w:szCs w:val="24"/>
        </w:rPr>
        <w:t>Days</w:t>
      </w:r>
      <w:proofErr w:type="spellEnd"/>
      <w:r w:rsidRPr="0011604D">
        <w:rPr>
          <w:rFonts w:cs="Calibri"/>
          <w:sz w:val="24"/>
          <w:szCs w:val="24"/>
        </w:rPr>
        <w:t xml:space="preserve">, che ad aprile li vedranno partecipare a proiezioni dedicate alle scuole, dibattiti, incontri con ospiti e talent, lezioni di cinema, giochi a squadre, cortometraggi, video report e tanto altro ancora. </w:t>
      </w:r>
    </w:p>
    <w:p w14:paraId="25D62074" w14:textId="77777777" w:rsidR="00012DCE" w:rsidRPr="0011604D" w:rsidRDefault="00012DCE" w:rsidP="00012DCE">
      <w:pPr>
        <w:jc w:val="both"/>
        <w:rPr>
          <w:rFonts w:cs="Calibri"/>
          <w:sz w:val="24"/>
          <w:szCs w:val="24"/>
        </w:rPr>
      </w:pPr>
      <w:r w:rsidRPr="0011604D">
        <w:rPr>
          <w:rFonts w:cs="Calibri"/>
          <w:sz w:val="24"/>
          <w:szCs w:val="24"/>
        </w:rPr>
        <w:t>«San Donà accoglie bene “Giffoni”, e per noi San Donà è una seconda fami</w:t>
      </w:r>
      <w:r>
        <w:rPr>
          <w:rFonts w:cs="Calibri"/>
          <w:sz w:val="24"/>
          <w:szCs w:val="24"/>
        </w:rPr>
        <w:t>glia -</w:t>
      </w:r>
      <w:r w:rsidRPr="0011604D">
        <w:rPr>
          <w:rFonts w:cs="Calibri"/>
          <w:sz w:val="24"/>
          <w:szCs w:val="24"/>
        </w:rPr>
        <w:t xml:space="preserve"> è l’impressione entusiasta di </w:t>
      </w:r>
      <w:r>
        <w:rPr>
          <w:rFonts w:cs="Calibri"/>
          <w:b/>
          <w:sz w:val="24"/>
          <w:szCs w:val="24"/>
        </w:rPr>
        <w:t>Jacop</w:t>
      </w:r>
      <w:r w:rsidRPr="00277F9E">
        <w:rPr>
          <w:rFonts w:cs="Calibri"/>
          <w:b/>
          <w:sz w:val="24"/>
          <w:szCs w:val="24"/>
        </w:rPr>
        <w:t xml:space="preserve">o </w:t>
      </w:r>
      <w:proofErr w:type="spellStart"/>
      <w:r w:rsidRPr="00277F9E">
        <w:rPr>
          <w:rFonts w:cs="Calibri"/>
          <w:b/>
          <w:sz w:val="24"/>
          <w:szCs w:val="24"/>
        </w:rPr>
        <w:t>Gubitosi</w:t>
      </w:r>
      <w:proofErr w:type="spellEnd"/>
      <w:r w:rsidRPr="0011604D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strategic</w:t>
      </w:r>
      <w:proofErr w:type="spellEnd"/>
      <w:r>
        <w:rPr>
          <w:rFonts w:cs="Calibri"/>
          <w:sz w:val="24"/>
          <w:szCs w:val="24"/>
        </w:rPr>
        <w:t xml:space="preserve"> manager di Giffoni Experience - </w:t>
      </w:r>
      <w:r w:rsidRPr="0011604D">
        <w:rPr>
          <w:rFonts w:cs="Calibri"/>
          <w:sz w:val="24"/>
          <w:szCs w:val="24"/>
        </w:rPr>
        <w:t>un punto d’incontro nel quale ci apprestiamo a portare per il secondo anno consecutivo, dall’</w:t>
      </w:r>
      <w:proofErr w:type="gramStart"/>
      <w:r w:rsidRPr="0011604D">
        <w:rPr>
          <w:rFonts w:cs="Calibri"/>
          <w:sz w:val="24"/>
          <w:szCs w:val="24"/>
        </w:rPr>
        <w:t>8</w:t>
      </w:r>
      <w:proofErr w:type="gramEnd"/>
      <w:r w:rsidRPr="0011604D">
        <w:rPr>
          <w:rFonts w:cs="Calibri"/>
          <w:sz w:val="24"/>
          <w:szCs w:val="24"/>
        </w:rPr>
        <w:t xml:space="preserve"> al 12 aprile, i Movie </w:t>
      </w:r>
      <w:proofErr w:type="spellStart"/>
      <w:r w:rsidRPr="0011604D">
        <w:rPr>
          <w:rFonts w:cs="Calibri"/>
          <w:sz w:val="24"/>
          <w:szCs w:val="24"/>
        </w:rPr>
        <w:t>Days</w:t>
      </w:r>
      <w:proofErr w:type="spellEnd"/>
      <w:r w:rsidRPr="0011604D">
        <w:rPr>
          <w:rFonts w:cs="Calibri"/>
          <w:sz w:val="24"/>
          <w:szCs w:val="24"/>
        </w:rPr>
        <w:t>. Un’esperienza in cui i ragazzi, con tutta la loro semplicità e la loro spontaneità possono esprimere loro stessi con l’obiettivo di lasciare un segno».</w:t>
      </w:r>
    </w:p>
    <w:p w14:paraId="22A7CCEC" w14:textId="77777777" w:rsidR="00012DCE" w:rsidRPr="00012DCE" w:rsidRDefault="00012DCE" w:rsidP="00012DCE">
      <w:pPr>
        <w:jc w:val="both"/>
        <w:rPr>
          <w:rFonts w:cs="Calibri"/>
          <w:sz w:val="24"/>
          <w:szCs w:val="24"/>
        </w:rPr>
      </w:pPr>
      <w:r w:rsidRPr="0011604D">
        <w:rPr>
          <w:rFonts w:cs="Calibri"/>
          <w:sz w:val="24"/>
          <w:szCs w:val="24"/>
        </w:rPr>
        <w:t xml:space="preserve">Prima delle giornate clou, però, il </w:t>
      </w:r>
      <w:r w:rsidRPr="0011604D">
        <w:rPr>
          <w:rFonts w:cs="Calibri"/>
          <w:b/>
          <w:sz w:val="24"/>
          <w:szCs w:val="24"/>
        </w:rPr>
        <w:t>28 marzo</w:t>
      </w:r>
      <w:r w:rsidRPr="0011604D">
        <w:rPr>
          <w:rFonts w:cs="Calibri"/>
          <w:sz w:val="24"/>
          <w:szCs w:val="24"/>
        </w:rPr>
        <w:t xml:space="preserve"> si apriranno i casting per gli attori del nuovo cortometraggio realizzato interamente a </w:t>
      </w:r>
      <w:r w:rsidRPr="0011604D">
        <w:rPr>
          <w:rFonts w:cs="Calibri"/>
          <w:b/>
          <w:sz w:val="24"/>
          <w:szCs w:val="24"/>
        </w:rPr>
        <w:t>San Donà di Piave</w:t>
      </w:r>
      <w:r w:rsidRPr="0011604D">
        <w:rPr>
          <w:rFonts w:cs="Calibri"/>
          <w:sz w:val="24"/>
          <w:szCs w:val="24"/>
        </w:rPr>
        <w:t xml:space="preserve">. L’appuntamento per gli aspiranti attori sarà </w:t>
      </w:r>
      <w:r w:rsidRPr="0011604D">
        <w:rPr>
          <w:rFonts w:cs="Calibri"/>
          <w:b/>
          <w:sz w:val="24"/>
          <w:szCs w:val="24"/>
        </w:rPr>
        <w:t>alle ore 14.30</w:t>
      </w:r>
      <w:r w:rsidRPr="0011604D">
        <w:rPr>
          <w:rFonts w:cs="Calibri"/>
          <w:sz w:val="24"/>
          <w:szCs w:val="24"/>
        </w:rPr>
        <w:t xml:space="preserve"> presso il </w:t>
      </w:r>
      <w:proofErr w:type="gramStart"/>
      <w:r w:rsidRPr="0011604D">
        <w:rPr>
          <w:rFonts w:cs="Calibri"/>
          <w:sz w:val="24"/>
          <w:szCs w:val="24"/>
        </w:rPr>
        <w:t>foyer</w:t>
      </w:r>
      <w:proofErr w:type="gramEnd"/>
      <w:r w:rsidRPr="0011604D">
        <w:rPr>
          <w:rFonts w:cs="Calibri"/>
          <w:sz w:val="24"/>
          <w:szCs w:val="24"/>
        </w:rPr>
        <w:t xml:space="preserve"> del </w:t>
      </w:r>
      <w:r w:rsidRPr="0011604D">
        <w:rPr>
          <w:rFonts w:cs="Calibri"/>
          <w:b/>
          <w:sz w:val="24"/>
          <w:szCs w:val="24"/>
        </w:rPr>
        <w:t>Teatro Metropolitano Astra</w:t>
      </w:r>
      <w:r w:rsidRPr="0011604D">
        <w:rPr>
          <w:rFonts w:cs="Calibri"/>
          <w:sz w:val="24"/>
          <w:szCs w:val="24"/>
        </w:rPr>
        <w:t>. Il sogno continua.</w:t>
      </w:r>
    </w:p>
    <w:p w14:paraId="1A6D37DA" w14:textId="77777777" w:rsidR="00012DCE" w:rsidRPr="0000731C" w:rsidRDefault="00012DCE" w:rsidP="00012DCE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--</w:t>
      </w:r>
      <w:r>
        <w:rPr>
          <w:rFonts w:eastAsia="Times New Roman" w:cs="Calibri"/>
          <w:b/>
          <w:color w:val="222222"/>
          <w:sz w:val="16"/>
          <w:szCs w:val="16"/>
          <w:lang w:eastAsia="it-IT" w:bidi="th-TH"/>
        </w:rPr>
        <w:br/>
      </w: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6B046FEC" w14:textId="77777777" w:rsidR="00012DCE" w:rsidRPr="0000731C" w:rsidRDefault="00012DCE" w:rsidP="00012DC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2446A6C0" w14:textId="77777777" w:rsidR="00012DCE" w:rsidRPr="0072421E" w:rsidRDefault="00012DCE" w:rsidP="00012DC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4577CA86" w14:textId="77777777" w:rsidR="00012DCE" w:rsidRPr="0000731C" w:rsidRDefault="00012DCE" w:rsidP="00012DC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1FA1480E" w14:textId="77777777" w:rsidR="00012DCE" w:rsidRPr="0000731C" w:rsidRDefault="00012DCE" w:rsidP="00012DC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0955FE9B" w14:textId="77777777" w:rsidR="00012DCE" w:rsidRDefault="00012DCE" w:rsidP="00012DC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431538A8" w14:textId="77777777" w:rsidR="00012DCE" w:rsidRDefault="00012DCE" w:rsidP="00012DC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p w14:paraId="202B4F4A" w14:textId="77777777" w:rsidR="00E77490" w:rsidRDefault="00E77490"/>
    <w:sectPr w:rsidR="00E77490" w:rsidSect="00E77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CE"/>
    <w:rsid w:val="00012DCE"/>
    <w:rsid w:val="000B7690"/>
    <w:rsid w:val="004878CB"/>
    <w:rsid w:val="00A90A23"/>
    <w:rsid w:val="00E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997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DCE"/>
    <w:pPr>
      <w:spacing w:after="200" w:line="276" w:lineRule="auto"/>
    </w:pPr>
    <w:rPr>
      <w:rFonts w:ascii="Calibri" w:eastAsia="Calibri" w:hAnsi="Calibri" w:cs="Cordia New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2D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12DCE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2DCE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DCE"/>
    <w:pPr>
      <w:spacing w:after="200" w:line="276" w:lineRule="auto"/>
    </w:pPr>
    <w:rPr>
      <w:rFonts w:ascii="Calibri" w:eastAsia="Calibri" w:hAnsi="Calibri" w:cs="Cordia New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2D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12DCE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2DCE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Merola</dc:creator>
  <cp:keywords/>
  <dc:description/>
  <cp:lastModifiedBy>Monica Merola</cp:lastModifiedBy>
  <cp:revision>3</cp:revision>
  <dcterms:created xsi:type="dcterms:W3CDTF">2019-03-14T09:39:00Z</dcterms:created>
  <dcterms:modified xsi:type="dcterms:W3CDTF">2019-03-14T09:58:00Z</dcterms:modified>
</cp:coreProperties>
</file>