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4719F" w14:textId="6BFECD28" w:rsidR="002F0692" w:rsidRDefault="00664277" w:rsidP="002F0692">
      <w:pPr>
        <w:pStyle w:val="Titolo1"/>
        <w:jc w:val="center"/>
        <w:rPr>
          <w:noProof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 wp14:anchorId="0A5192ED" wp14:editId="3599E54F">
            <wp:extent cx="1088130" cy="770564"/>
            <wp:effectExtent l="0" t="0" r="444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446" cy="77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t xml:space="preserve">               </w:t>
      </w:r>
      <w:r w:rsidR="002F0692">
        <w:rPr>
          <w:noProof/>
          <w:lang w:val="it-IT" w:eastAsia="it-IT"/>
        </w:rPr>
        <w:drawing>
          <wp:inline distT="0" distB="0" distL="0" distR="0" wp14:anchorId="6C05B67D" wp14:editId="3236C6A8">
            <wp:extent cx="1433830" cy="602615"/>
            <wp:effectExtent l="0" t="0" r="0" b="6985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78D0C" w14:textId="77777777" w:rsidR="00024F81" w:rsidRPr="00024F81" w:rsidRDefault="00024F81" w:rsidP="0071341B">
      <w:pPr>
        <w:pStyle w:val="NormaleWeb"/>
        <w:jc w:val="center"/>
        <w:rPr>
          <w:rFonts w:asciiTheme="minorHAnsi" w:hAnsiTheme="minorHAnsi" w:cs="Arial"/>
          <w:b/>
          <w:sz w:val="32"/>
          <w:szCs w:val="32"/>
        </w:rPr>
      </w:pPr>
    </w:p>
    <w:p w14:paraId="53AAC63F" w14:textId="65008384" w:rsidR="0071341B" w:rsidRPr="00024F81" w:rsidRDefault="00664277" w:rsidP="0071341B">
      <w:pPr>
        <w:pStyle w:val="NormaleWeb"/>
        <w:jc w:val="center"/>
        <w:rPr>
          <w:rFonts w:asciiTheme="minorHAnsi" w:hAnsiTheme="minorHAnsi" w:cs="Arial"/>
          <w:b/>
          <w:sz w:val="36"/>
          <w:szCs w:val="36"/>
        </w:rPr>
      </w:pPr>
      <w:bookmarkStart w:id="0" w:name="_GoBack"/>
      <w:proofErr w:type="gramStart"/>
      <w:r>
        <w:rPr>
          <w:rFonts w:asciiTheme="minorHAnsi" w:hAnsiTheme="minorHAnsi" w:cs="Arial"/>
          <w:b/>
          <w:sz w:val="36"/>
          <w:szCs w:val="36"/>
        </w:rPr>
        <w:t xml:space="preserve">GLI INCREDIBILI 2: </w:t>
      </w:r>
      <w:r w:rsidR="0071341B" w:rsidRPr="00024F81">
        <w:rPr>
          <w:rFonts w:asciiTheme="minorHAnsi" w:hAnsiTheme="minorHAnsi" w:cs="Arial"/>
          <w:b/>
          <w:sz w:val="36"/>
          <w:szCs w:val="36"/>
        </w:rPr>
        <w:t xml:space="preserve">LA 48ESIMA EDIZIONE DEL GIFFONI FILM FESTIVAL OSPITERA’ </w:t>
      </w:r>
      <w:r w:rsidR="0049273D" w:rsidRPr="00024F81">
        <w:rPr>
          <w:rFonts w:asciiTheme="minorHAnsi" w:hAnsiTheme="minorHAnsi" w:cs="Arial"/>
          <w:b/>
          <w:sz w:val="36"/>
          <w:szCs w:val="36"/>
        </w:rPr>
        <w:t xml:space="preserve">IL 21 LUGLIO </w:t>
      </w:r>
      <w:r w:rsidR="00392A86">
        <w:rPr>
          <w:rFonts w:asciiTheme="minorHAnsi" w:hAnsiTheme="minorHAnsi" w:cs="Arial"/>
          <w:b/>
          <w:sz w:val="36"/>
          <w:szCs w:val="36"/>
        </w:rPr>
        <w:t>LA PROIEZIONE</w:t>
      </w:r>
      <w:r w:rsidR="0071341B" w:rsidRPr="00024F81">
        <w:rPr>
          <w:rFonts w:asciiTheme="minorHAnsi" w:hAnsiTheme="minorHAnsi" w:cs="Arial"/>
          <w:b/>
          <w:sz w:val="36"/>
          <w:szCs w:val="36"/>
        </w:rPr>
        <w:t xml:space="preserve"> </w:t>
      </w:r>
      <w:r w:rsidR="00392A86">
        <w:rPr>
          <w:rFonts w:asciiTheme="minorHAnsi" w:hAnsiTheme="minorHAnsi" w:cs="Arial"/>
          <w:b/>
          <w:sz w:val="36"/>
          <w:szCs w:val="36"/>
        </w:rPr>
        <w:t>SPECIALE</w:t>
      </w:r>
      <w:r w:rsidR="00CA59D8">
        <w:rPr>
          <w:rFonts w:asciiTheme="minorHAnsi" w:hAnsiTheme="minorHAnsi" w:cs="Arial"/>
          <w:b/>
          <w:sz w:val="36"/>
          <w:szCs w:val="36"/>
        </w:rPr>
        <w:t xml:space="preserve"> </w:t>
      </w:r>
      <w:r w:rsidR="00024F81" w:rsidRPr="00024F81">
        <w:rPr>
          <w:rFonts w:asciiTheme="minorHAnsi" w:hAnsiTheme="minorHAnsi" w:cs="Arial"/>
          <w:b/>
          <w:sz w:val="36"/>
          <w:szCs w:val="36"/>
        </w:rPr>
        <w:t xml:space="preserve">DELLA NUOVA AVVENTURA </w:t>
      </w:r>
      <w:r w:rsidR="00AC1521">
        <w:rPr>
          <w:rFonts w:asciiTheme="minorHAnsi" w:hAnsiTheme="minorHAnsi" w:cs="Arial"/>
          <w:b/>
          <w:sz w:val="36"/>
          <w:szCs w:val="36"/>
        </w:rPr>
        <w:t>DELLA C</w:t>
      </w:r>
      <w:proofErr w:type="gramEnd"/>
      <w:r w:rsidR="00AC1521">
        <w:rPr>
          <w:rFonts w:asciiTheme="minorHAnsi" w:hAnsiTheme="minorHAnsi" w:cs="Arial"/>
          <w:b/>
          <w:sz w:val="36"/>
          <w:szCs w:val="36"/>
        </w:rPr>
        <w:t>ELEBRE SUPER FAMIGLIA</w:t>
      </w:r>
    </w:p>
    <w:p w14:paraId="423BB553" w14:textId="7B75C55C" w:rsidR="00793859" w:rsidRDefault="00793859" w:rsidP="00664277">
      <w:pPr>
        <w:pStyle w:val="NormaleWeb"/>
        <w:jc w:val="center"/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</w:pPr>
      <w:r w:rsidRPr="00024F81">
        <w:rPr>
          <w:rFonts w:asciiTheme="minorHAnsi" w:hAnsiTheme="minorHAnsi" w:cs="Arial"/>
          <w:b/>
          <w:i/>
          <w:sz w:val="28"/>
          <w:szCs w:val="28"/>
        </w:rPr>
        <w:t>In attesa dell’arrivo nei migliori cinema il 19 settembre,</w:t>
      </w:r>
      <w:proofErr w:type="gramStart"/>
      <w:r w:rsidRPr="00024F81">
        <w:rPr>
          <w:rFonts w:asciiTheme="minorHAnsi" w:hAnsiTheme="minorHAnsi" w:cs="Arial"/>
          <w:b/>
          <w:i/>
          <w:sz w:val="28"/>
          <w:szCs w:val="28"/>
        </w:rPr>
        <w:t xml:space="preserve"> </w:t>
      </w:r>
      <w:r w:rsidR="00024F81" w:rsidRPr="00024F81">
        <w:rPr>
          <w:rFonts w:asciiTheme="minorHAnsi" w:hAnsiTheme="minorHAnsi" w:cs="Arial"/>
          <w:b/>
          <w:i/>
          <w:sz w:val="28"/>
          <w:szCs w:val="28"/>
        </w:rPr>
        <w:br/>
      </w:r>
      <w:proofErr w:type="gramEnd"/>
      <w:r w:rsidRPr="00024F81">
        <w:rPr>
          <w:rFonts w:asciiTheme="minorHAnsi" w:hAnsiTheme="minorHAnsi" w:cs="Arial"/>
          <w:b/>
          <w:i/>
          <w:sz w:val="28"/>
          <w:szCs w:val="28"/>
        </w:rPr>
        <w:t>ecco il nuovo poster e il nuovo trailer</w:t>
      </w:r>
      <w:r w:rsidR="00664277">
        <w:rPr>
          <w:rFonts w:asciiTheme="minorHAnsi" w:hAnsiTheme="minorHAnsi" w:cs="Arial"/>
          <w:b/>
          <w:i/>
          <w:sz w:val="28"/>
          <w:szCs w:val="28"/>
        </w:rPr>
        <w:t xml:space="preserve"> ufficiale</w:t>
      </w:r>
      <w:r w:rsidRPr="00024F81">
        <w:rPr>
          <w:rFonts w:asciiTheme="minorHAnsi" w:hAnsiTheme="minorHAnsi" w:cs="Arial"/>
          <w:b/>
          <w:i/>
          <w:sz w:val="28"/>
          <w:szCs w:val="28"/>
        </w:rPr>
        <w:t xml:space="preserve"> italiano</w:t>
      </w:r>
      <w:r w:rsidR="00664277">
        <w:rPr>
          <w:rFonts w:asciiTheme="minorHAnsi" w:hAnsiTheme="minorHAnsi" w:cs="Arial"/>
          <w:b/>
          <w:i/>
          <w:sz w:val="28"/>
          <w:szCs w:val="28"/>
        </w:rPr>
        <w:t xml:space="preserve"> </w:t>
      </w:r>
    </w:p>
    <w:p w14:paraId="702164D0" w14:textId="7FE6F105" w:rsidR="004D2313" w:rsidRPr="00664277" w:rsidRDefault="004D2313" w:rsidP="00664277">
      <w:pPr>
        <w:pStyle w:val="NormaleWeb"/>
        <w:jc w:val="center"/>
        <w:rPr>
          <w:rFonts w:asciiTheme="minorHAnsi" w:hAnsiTheme="minorHAnsi" w:cs="Arial"/>
          <w:b/>
          <w:i/>
          <w:sz w:val="28"/>
          <w:szCs w:val="28"/>
        </w:rPr>
      </w:pPr>
      <w:r>
        <w:fldChar w:fldCharType="begin"/>
      </w:r>
      <w:r>
        <w:instrText xml:space="preserve"> HYPERLINK "https://youtu.be/XRU6i9gkspw" \t "_blank" </w:instrText>
      </w:r>
      <w:r>
        <w:fldChar w:fldCharType="separate"/>
      </w:r>
      <w:r>
        <w:rPr>
          <w:rStyle w:val="Collegamentoipertestuale"/>
        </w:rPr>
        <w:t>https://youtu.be/XRU6i9gkspw</w:t>
      </w:r>
      <w:r>
        <w:fldChar w:fldCharType="end"/>
      </w:r>
    </w:p>
    <w:p w14:paraId="07A81C14" w14:textId="15026BDB" w:rsidR="002F0692" w:rsidRPr="00024F81" w:rsidRDefault="002F0692" w:rsidP="002F0692">
      <w:pPr>
        <w:shd w:val="clear" w:color="auto" w:fill="FFFFFF"/>
        <w:spacing w:before="100" w:beforeAutospacing="1" w:after="100" w:afterAutospacing="1"/>
        <w:jc w:val="both"/>
        <w:rPr>
          <w:rFonts w:cs="Times New Roman"/>
          <w:color w:val="000000"/>
          <w:sz w:val="22"/>
          <w:szCs w:val="22"/>
        </w:rPr>
      </w:pPr>
      <w:r w:rsidRPr="00024F81">
        <w:rPr>
          <w:rFonts w:cs="Times New Roman"/>
          <w:color w:val="000000"/>
          <w:sz w:val="22"/>
          <w:szCs w:val="22"/>
        </w:rPr>
        <w:t xml:space="preserve">Il </w:t>
      </w:r>
      <w:r w:rsidRPr="00024F81">
        <w:rPr>
          <w:rFonts w:cs="Times New Roman"/>
          <w:b/>
          <w:color w:val="000000"/>
          <w:sz w:val="22"/>
          <w:szCs w:val="22"/>
        </w:rPr>
        <w:t>19 settembre</w:t>
      </w:r>
      <w:r w:rsidRPr="00024F81">
        <w:rPr>
          <w:rFonts w:cs="Times New Roman"/>
          <w:color w:val="000000"/>
          <w:sz w:val="22"/>
          <w:szCs w:val="22"/>
        </w:rPr>
        <w:t xml:space="preserve"> to</w:t>
      </w:r>
      <w:r w:rsidR="00AC1521">
        <w:rPr>
          <w:rFonts w:cs="Times New Roman"/>
          <w:color w:val="000000"/>
          <w:sz w:val="22"/>
          <w:szCs w:val="22"/>
        </w:rPr>
        <w:t xml:space="preserve">rna nelle sale italiane l’amata super </w:t>
      </w:r>
      <w:r w:rsidRPr="00024F81">
        <w:rPr>
          <w:rFonts w:cs="Times New Roman"/>
          <w:color w:val="000000"/>
          <w:sz w:val="22"/>
          <w:szCs w:val="22"/>
        </w:rPr>
        <w:t>famiglia</w:t>
      </w:r>
      <w:r w:rsidR="00AC152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024F81">
        <w:rPr>
          <w:rFonts w:cs="Times New Roman"/>
          <w:b/>
          <w:color w:val="000000"/>
          <w:sz w:val="22"/>
          <w:szCs w:val="22"/>
        </w:rPr>
        <w:t>Disney•Pixar</w:t>
      </w:r>
      <w:proofErr w:type="spellEnd"/>
      <w:r w:rsidRPr="00024F81">
        <w:rPr>
          <w:rFonts w:cs="Times New Roman"/>
          <w:b/>
          <w:color w:val="000000"/>
          <w:sz w:val="22"/>
          <w:szCs w:val="22"/>
        </w:rPr>
        <w:t> </w:t>
      </w:r>
      <w:r w:rsidRPr="00024F81">
        <w:rPr>
          <w:rFonts w:cs="Times New Roman"/>
          <w:color w:val="000000"/>
          <w:sz w:val="22"/>
          <w:szCs w:val="22"/>
        </w:rPr>
        <w:t xml:space="preserve">nel nuovo lungometraggio d’animazione </w:t>
      </w:r>
      <w:r w:rsidRPr="00024F81">
        <w:rPr>
          <w:rFonts w:cs="Times New Roman"/>
          <w:b/>
          <w:i/>
          <w:iCs/>
          <w:color w:val="000000"/>
          <w:sz w:val="22"/>
          <w:szCs w:val="22"/>
        </w:rPr>
        <w:t>Gli Incredibili 2</w:t>
      </w:r>
      <w:r w:rsidRPr="00024F81">
        <w:rPr>
          <w:rFonts w:cs="Times New Roman"/>
          <w:color w:val="000000"/>
          <w:sz w:val="22"/>
          <w:szCs w:val="22"/>
        </w:rPr>
        <w:t xml:space="preserve">. In questa emozionante e divertente avventura faranno il loro ingresso in scena </w:t>
      </w:r>
      <w:r w:rsidRPr="00024F81">
        <w:rPr>
          <w:rFonts w:cs="Times New Roman"/>
          <w:b/>
          <w:color w:val="000000"/>
          <w:sz w:val="22"/>
          <w:szCs w:val="22"/>
        </w:rPr>
        <w:t>nuovi e straordinari personaggi</w:t>
      </w:r>
      <w:r w:rsidRPr="00024F81">
        <w:rPr>
          <w:rFonts w:cs="Times New Roman"/>
          <w:color w:val="000000"/>
          <w:sz w:val="22"/>
          <w:szCs w:val="22"/>
        </w:rPr>
        <w:t xml:space="preserve">, fra cui benefattori miliardari e aspiranti eroi, insieme ad altri beniamini del pubblico come </w:t>
      </w:r>
      <w:proofErr w:type="spellStart"/>
      <w:r w:rsidRPr="00024F81">
        <w:rPr>
          <w:rFonts w:cs="Times New Roman"/>
          <w:color w:val="000000"/>
          <w:sz w:val="22"/>
          <w:szCs w:val="22"/>
        </w:rPr>
        <w:t>Lucius</w:t>
      </w:r>
      <w:proofErr w:type="spellEnd"/>
      <w:r w:rsidRPr="00024F81">
        <w:rPr>
          <w:rFonts w:cs="Times New Roman"/>
          <w:color w:val="000000"/>
          <w:sz w:val="22"/>
          <w:szCs w:val="22"/>
        </w:rPr>
        <w:t xml:space="preserve"> Best (alias </w:t>
      </w:r>
      <w:proofErr w:type="spellStart"/>
      <w:r w:rsidRPr="00024F81">
        <w:rPr>
          <w:rFonts w:cs="Times New Roman"/>
          <w:color w:val="000000"/>
          <w:sz w:val="22"/>
          <w:szCs w:val="22"/>
        </w:rPr>
        <w:t>Siberius</w:t>
      </w:r>
      <w:proofErr w:type="spellEnd"/>
      <w:r w:rsidRPr="00024F81">
        <w:rPr>
          <w:rFonts w:cs="Times New Roman"/>
          <w:color w:val="000000"/>
          <w:sz w:val="22"/>
          <w:szCs w:val="22"/>
        </w:rPr>
        <w:t>) e la celebre visionaria stilista Edna Mode.</w:t>
      </w:r>
    </w:p>
    <w:p w14:paraId="5749E675" w14:textId="5664944F" w:rsidR="00024F81" w:rsidRPr="00392A86" w:rsidRDefault="00024F81" w:rsidP="002F0692">
      <w:pPr>
        <w:shd w:val="clear" w:color="auto" w:fill="FFFFFF"/>
        <w:spacing w:before="100" w:beforeAutospacing="1" w:after="100" w:afterAutospacing="1"/>
        <w:jc w:val="both"/>
        <w:rPr>
          <w:rFonts w:cs="Times New Roman"/>
          <w:color w:val="000000"/>
          <w:sz w:val="22"/>
          <w:szCs w:val="22"/>
        </w:rPr>
      </w:pPr>
      <w:r w:rsidRPr="00024F81">
        <w:rPr>
          <w:rFonts w:cs="Times New Roman"/>
          <w:color w:val="000000"/>
          <w:sz w:val="22"/>
          <w:szCs w:val="22"/>
        </w:rPr>
        <w:t xml:space="preserve">Gli Incredibili 2 </w:t>
      </w:r>
      <w:proofErr w:type="gramStart"/>
      <w:r w:rsidRPr="00024F81">
        <w:rPr>
          <w:rFonts w:cs="Times New Roman"/>
          <w:color w:val="000000"/>
          <w:sz w:val="22"/>
          <w:szCs w:val="22"/>
        </w:rPr>
        <w:t>sarà</w:t>
      </w:r>
      <w:proofErr w:type="gramEnd"/>
      <w:r w:rsidRPr="00024F81">
        <w:rPr>
          <w:rFonts w:cs="Times New Roman"/>
          <w:color w:val="000000"/>
          <w:sz w:val="22"/>
          <w:szCs w:val="22"/>
        </w:rPr>
        <w:t xml:space="preserve"> tra i protagonisti della </w:t>
      </w:r>
      <w:r w:rsidRPr="00024F81">
        <w:rPr>
          <w:rFonts w:cs="Times New Roman"/>
          <w:b/>
          <w:color w:val="000000"/>
          <w:sz w:val="22"/>
          <w:szCs w:val="22"/>
        </w:rPr>
        <w:t>48esima edizione del Giffoni Film Festival</w:t>
      </w:r>
      <w:r w:rsidRPr="00024F81">
        <w:rPr>
          <w:rFonts w:cs="Times New Roman"/>
          <w:color w:val="000000"/>
          <w:sz w:val="22"/>
          <w:szCs w:val="22"/>
        </w:rPr>
        <w:t xml:space="preserve">, che si terrà a </w:t>
      </w:r>
      <w:r w:rsidRPr="00024F81">
        <w:rPr>
          <w:rFonts w:cs="Times New Roman"/>
          <w:b/>
          <w:color w:val="000000"/>
          <w:sz w:val="22"/>
          <w:szCs w:val="22"/>
        </w:rPr>
        <w:t>Giffoni Valle Piana dal 20 al 28 luglio</w:t>
      </w:r>
      <w:r w:rsidR="00392A86">
        <w:rPr>
          <w:rFonts w:cs="Times New Roman"/>
          <w:color w:val="000000"/>
          <w:sz w:val="22"/>
          <w:szCs w:val="22"/>
        </w:rPr>
        <w:t xml:space="preserve">, con una </w:t>
      </w:r>
      <w:r w:rsidR="00392A86">
        <w:rPr>
          <w:rFonts w:cs="Times New Roman"/>
          <w:b/>
          <w:color w:val="000000"/>
          <w:sz w:val="22"/>
          <w:szCs w:val="22"/>
        </w:rPr>
        <w:t>proiezione speciale</w:t>
      </w:r>
      <w:r w:rsidRPr="00024F81">
        <w:rPr>
          <w:rFonts w:cs="Times New Roman"/>
          <w:b/>
          <w:color w:val="000000"/>
          <w:sz w:val="22"/>
          <w:szCs w:val="22"/>
        </w:rPr>
        <w:t xml:space="preserve"> in lingua originale dell’attesissimo film</w:t>
      </w:r>
      <w:r w:rsidRPr="00024F81">
        <w:rPr>
          <w:rFonts w:cs="Times New Roman"/>
          <w:color w:val="000000"/>
          <w:sz w:val="22"/>
          <w:szCs w:val="22"/>
        </w:rPr>
        <w:t xml:space="preserve">. </w:t>
      </w:r>
    </w:p>
    <w:p w14:paraId="491B0360" w14:textId="77777777" w:rsidR="002F0692" w:rsidRPr="00024F81" w:rsidRDefault="002F0692" w:rsidP="002F0692">
      <w:pPr>
        <w:shd w:val="clear" w:color="auto" w:fill="FFFFFF"/>
        <w:spacing w:before="100" w:beforeAutospacing="1" w:after="100" w:afterAutospacing="1"/>
        <w:jc w:val="both"/>
        <w:rPr>
          <w:rFonts w:cs="Times New Roman"/>
          <w:sz w:val="22"/>
          <w:szCs w:val="22"/>
        </w:rPr>
      </w:pPr>
      <w:r w:rsidRPr="00024F81">
        <w:rPr>
          <w:rFonts w:cs="Times New Roman"/>
          <w:b/>
          <w:color w:val="000000"/>
          <w:sz w:val="22"/>
          <w:szCs w:val="22"/>
        </w:rPr>
        <w:t xml:space="preserve">Brad </w:t>
      </w:r>
      <w:proofErr w:type="spellStart"/>
      <w:r w:rsidRPr="00024F81">
        <w:rPr>
          <w:rFonts w:cs="Times New Roman"/>
          <w:b/>
          <w:color w:val="000000"/>
          <w:sz w:val="22"/>
          <w:szCs w:val="22"/>
        </w:rPr>
        <w:t>Bird</w:t>
      </w:r>
      <w:proofErr w:type="spellEnd"/>
      <w:r w:rsidRPr="00024F81">
        <w:rPr>
          <w:rFonts w:cs="Times New Roman"/>
          <w:color w:val="000000"/>
          <w:sz w:val="22"/>
          <w:szCs w:val="22"/>
        </w:rPr>
        <w:t>, regista e sceneggiatore anche del precedente capitolo premiato con l’</w:t>
      </w:r>
      <w:r w:rsidRPr="00024F81">
        <w:rPr>
          <w:rFonts w:cs="Times New Roman"/>
          <w:b/>
          <w:color w:val="000000"/>
          <w:sz w:val="22"/>
          <w:szCs w:val="22"/>
        </w:rPr>
        <w:t xml:space="preserve">Oscar® </w:t>
      </w:r>
      <w:r w:rsidRPr="00024F81">
        <w:rPr>
          <w:rFonts w:cs="Times New Roman"/>
          <w:b/>
          <w:i/>
          <w:iCs/>
          <w:color w:val="000000"/>
          <w:sz w:val="22"/>
          <w:szCs w:val="22"/>
        </w:rPr>
        <w:t>Gli Incredibili – Una “Normale” Famiglia di Supereroi</w:t>
      </w:r>
      <w:r w:rsidRPr="00024F81">
        <w:rPr>
          <w:rFonts w:cs="Times New Roman"/>
          <w:color w:val="000000"/>
          <w:sz w:val="22"/>
          <w:szCs w:val="22"/>
        </w:rPr>
        <w:t xml:space="preserve">, racconta di essersi ispirato alla propria vita per creare i personaggi del film: </w:t>
      </w:r>
      <w:r w:rsidRPr="00024F81">
        <w:rPr>
          <w:rFonts w:cs="Times New Roman"/>
          <w:i/>
          <w:iCs/>
          <w:color w:val="000000"/>
          <w:sz w:val="22"/>
          <w:szCs w:val="22"/>
        </w:rPr>
        <w:t>“Abbiamo giocato con gli archetipi tradizionali, la forte figura paterna e la mamma multitasking</w:t>
      </w:r>
      <w:r w:rsidRPr="00024F81">
        <w:rPr>
          <w:rFonts w:cs="Times New Roman"/>
          <w:color w:val="000000"/>
          <w:sz w:val="22"/>
          <w:szCs w:val="22"/>
        </w:rPr>
        <w:t xml:space="preserve">”, spiega </w:t>
      </w:r>
      <w:r w:rsidRPr="00024F81">
        <w:rPr>
          <w:rFonts w:cs="Times New Roman"/>
          <w:i/>
          <w:iCs/>
          <w:color w:val="000000"/>
          <w:sz w:val="22"/>
          <w:szCs w:val="22"/>
        </w:rPr>
        <w:t xml:space="preserve">“ma alla fine ci siamo resi conto che </w:t>
      </w:r>
      <w:r w:rsidRPr="00024F81">
        <w:rPr>
          <w:rFonts w:cs="Times New Roman"/>
          <w:b/>
          <w:i/>
          <w:iCs/>
          <w:color w:val="000000"/>
          <w:sz w:val="22"/>
          <w:szCs w:val="22"/>
        </w:rPr>
        <w:t>la maggior parte di noi può identificarsi in tutti i personaggi, in un modo o nell’altro. Chiunque è stato un bambino irrequieto di 10 anni o un adolescente insicuro. Chiunque ha dovuto far fronte agli impegni di casa, scuola e lavoro, provando la sensazione di non riuscire a gestire tutte le situazioni</w:t>
      </w:r>
      <w:r w:rsidRPr="00024F81">
        <w:rPr>
          <w:rFonts w:cs="Times New Roman"/>
          <w:i/>
          <w:iCs/>
          <w:color w:val="000000"/>
          <w:sz w:val="22"/>
          <w:szCs w:val="22"/>
        </w:rPr>
        <w:t>”</w:t>
      </w:r>
      <w:r w:rsidR="00024F81" w:rsidRPr="00024F81">
        <w:rPr>
          <w:rFonts w:cs="Times New Roman"/>
          <w:color w:val="000000"/>
          <w:sz w:val="22"/>
          <w:szCs w:val="22"/>
        </w:rPr>
        <w:t>.</w:t>
      </w:r>
    </w:p>
    <w:p w14:paraId="2C5D50CB" w14:textId="77777777" w:rsidR="002F0692" w:rsidRPr="00024F81" w:rsidRDefault="002F0692" w:rsidP="00024F81">
      <w:pPr>
        <w:shd w:val="clear" w:color="auto" w:fill="FFFFFF"/>
        <w:spacing w:before="100" w:beforeAutospacing="1" w:after="100" w:afterAutospacing="1"/>
        <w:jc w:val="both"/>
        <w:rPr>
          <w:rFonts w:cs="Times New Roman"/>
          <w:sz w:val="22"/>
          <w:szCs w:val="22"/>
        </w:rPr>
      </w:pPr>
      <w:r w:rsidRPr="00024F81">
        <w:rPr>
          <w:rFonts w:cs="Times New Roman"/>
          <w:color w:val="000000"/>
          <w:sz w:val="22"/>
          <w:szCs w:val="22"/>
        </w:rPr>
        <w:t xml:space="preserve">Nel nuovo film </w:t>
      </w:r>
      <w:proofErr w:type="spellStart"/>
      <w:r w:rsidRPr="00024F81">
        <w:rPr>
          <w:rFonts w:cs="Times New Roman"/>
          <w:color w:val="000000"/>
          <w:sz w:val="22"/>
          <w:szCs w:val="22"/>
        </w:rPr>
        <w:t>Disney</w:t>
      </w:r>
      <w:r w:rsidRPr="00024F81">
        <w:rPr>
          <w:rFonts w:cs="Times New Roman"/>
          <w:color w:val="000000"/>
          <w:sz w:val="22"/>
          <w:szCs w:val="22"/>
        </w:rPr>
        <w:t>Pixar</w:t>
      </w:r>
      <w:proofErr w:type="spellEnd"/>
      <w:r w:rsidRPr="00024F81">
        <w:rPr>
          <w:rFonts w:cs="Times New Roman"/>
          <w:color w:val="000000"/>
          <w:sz w:val="22"/>
          <w:szCs w:val="22"/>
        </w:rPr>
        <w:t xml:space="preserve"> </w:t>
      </w:r>
      <w:r w:rsidRPr="00024F81">
        <w:rPr>
          <w:rFonts w:cs="Times New Roman"/>
          <w:i/>
          <w:iCs/>
          <w:color w:val="000000"/>
          <w:sz w:val="22"/>
          <w:szCs w:val="22"/>
        </w:rPr>
        <w:t>Gli</w:t>
      </w:r>
      <w:r w:rsidRPr="00024F81">
        <w:rPr>
          <w:rFonts w:cs="Times New Roman"/>
          <w:color w:val="000000"/>
          <w:sz w:val="22"/>
          <w:szCs w:val="22"/>
        </w:rPr>
        <w:t xml:space="preserve"> </w:t>
      </w:r>
      <w:r w:rsidRPr="00024F81">
        <w:rPr>
          <w:rFonts w:cs="Times New Roman"/>
          <w:i/>
          <w:iCs/>
          <w:color w:val="000000"/>
          <w:sz w:val="22"/>
          <w:szCs w:val="22"/>
        </w:rPr>
        <w:t>Incredibili 2</w:t>
      </w:r>
      <w:r w:rsidRPr="00024F81">
        <w:rPr>
          <w:rFonts w:cs="Times New Roman"/>
          <w:color w:val="000000"/>
          <w:sz w:val="22"/>
          <w:szCs w:val="22"/>
        </w:rPr>
        <w:t xml:space="preserve">, </w:t>
      </w:r>
      <w:r w:rsidRPr="00024F81">
        <w:rPr>
          <w:rFonts w:cs="Times New Roman"/>
          <w:b/>
          <w:color w:val="000000"/>
          <w:sz w:val="22"/>
          <w:szCs w:val="22"/>
        </w:rPr>
        <w:t xml:space="preserve">Helen </w:t>
      </w:r>
      <w:proofErr w:type="spellStart"/>
      <w:r w:rsidRPr="00024F81">
        <w:rPr>
          <w:rFonts w:cs="Times New Roman"/>
          <w:b/>
          <w:color w:val="000000"/>
          <w:sz w:val="22"/>
          <w:szCs w:val="22"/>
        </w:rPr>
        <w:t>Parr</w:t>
      </w:r>
      <w:proofErr w:type="spellEnd"/>
      <w:r w:rsidRPr="00024F81">
        <w:rPr>
          <w:rFonts w:cs="Times New Roman"/>
          <w:b/>
          <w:color w:val="000000"/>
          <w:sz w:val="22"/>
          <w:szCs w:val="22"/>
        </w:rPr>
        <w:t xml:space="preserve"> viene scelta per condurre una campagna a favore del ritorno dei supereroi, mentre suo marito Bob deve gestire le imprese quotidiane di una vita “normale” a casa con Violetta, Flash e il piccolo Jack-Jack</w:t>
      </w:r>
      <w:r w:rsidRPr="00024F81">
        <w:rPr>
          <w:rFonts w:cs="Times New Roman"/>
          <w:color w:val="000000"/>
          <w:sz w:val="22"/>
          <w:szCs w:val="22"/>
        </w:rPr>
        <w:t xml:space="preserve">… i cui poteri stanno per essere scoperti. La loro missione viene messa a repentaglio quando un nuovo nemico escogita un piano geniale e pericoloso che minaccia di distruggere ogni cosa. Ma </w:t>
      </w:r>
      <w:r w:rsidRPr="00024F81">
        <w:rPr>
          <w:rFonts w:cs="Times New Roman"/>
          <w:b/>
          <w:color w:val="000000"/>
          <w:sz w:val="22"/>
          <w:szCs w:val="22"/>
        </w:rPr>
        <w:t xml:space="preserve">i </w:t>
      </w:r>
      <w:proofErr w:type="spellStart"/>
      <w:r w:rsidRPr="00024F81">
        <w:rPr>
          <w:rFonts w:cs="Times New Roman"/>
          <w:b/>
          <w:color w:val="000000"/>
          <w:sz w:val="22"/>
          <w:szCs w:val="22"/>
        </w:rPr>
        <w:t>Parr</w:t>
      </w:r>
      <w:proofErr w:type="spellEnd"/>
      <w:r w:rsidRPr="00024F81">
        <w:rPr>
          <w:rFonts w:cs="Times New Roman"/>
          <w:b/>
          <w:color w:val="000000"/>
          <w:sz w:val="22"/>
          <w:szCs w:val="22"/>
        </w:rPr>
        <w:t xml:space="preserve"> non rifiutano mai una sfida</w:t>
      </w:r>
      <w:r w:rsidRPr="00024F81">
        <w:rPr>
          <w:rFonts w:cs="Times New Roman"/>
          <w:color w:val="000000"/>
          <w:sz w:val="22"/>
          <w:szCs w:val="22"/>
        </w:rPr>
        <w:t xml:space="preserve">, specialmente quando hanno </w:t>
      </w:r>
      <w:proofErr w:type="spellStart"/>
      <w:r w:rsidRPr="00024F81">
        <w:rPr>
          <w:rFonts w:cs="Times New Roman"/>
          <w:color w:val="000000"/>
          <w:sz w:val="22"/>
          <w:szCs w:val="22"/>
        </w:rPr>
        <w:t>Siberius</w:t>
      </w:r>
      <w:proofErr w:type="spellEnd"/>
      <w:r w:rsidRPr="00024F81">
        <w:rPr>
          <w:rFonts w:cs="Times New Roman"/>
          <w:color w:val="000000"/>
          <w:sz w:val="22"/>
          <w:szCs w:val="22"/>
        </w:rPr>
        <w:t xml:space="preserve"> al loro fianco. </w:t>
      </w:r>
      <w:r w:rsidRPr="00024F81">
        <w:rPr>
          <w:rFonts w:cs="Times New Roman"/>
          <w:b/>
          <w:color w:val="000000"/>
          <w:sz w:val="22"/>
          <w:szCs w:val="22"/>
        </w:rPr>
        <w:t>Ecco perché questa famiglia è così “incredibile</w:t>
      </w:r>
      <w:r w:rsidRPr="00024F81">
        <w:rPr>
          <w:rFonts w:cs="Times New Roman"/>
          <w:color w:val="000000"/>
          <w:sz w:val="22"/>
          <w:szCs w:val="22"/>
        </w:rPr>
        <w:t>”.</w:t>
      </w:r>
    </w:p>
    <w:bookmarkEnd w:id="0"/>
    <w:p w14:paraId="12F14A33" w14:textId="77777777" w:rsidR="002F0692" w:rsidRPr="0000731C" w:rsidRDefault="002F0692" w:rsidP="002F0692">
      <w:pPr>
        <w:shd w:val="clear" w:color="auto" w:fill="FFFFFF"/>
        <w:jc w:val="both"/>
        <w:rPr>
          <w:rFonts w:eastAsia="Times New Roman" w:cs="Calibri"/>
          <w:color w:val="222222"/>
          <w:lang w:bidi="th-TH"/>
        </w:rPr>
      </w:pPr>
      <w:r w:rsidRPr="0000731C">
        <w:rPr>
          <w:rFonts w:eastAsia="Times New Roman" w:cs="Calibri"/>
          <w:color w:val="222222"/>
          <w:lang w:bidi="th-TH"/>
        </w:rPr>
        <w:t xml:space="preserve">-- </w:t>
      </w:r>
    </w:p>
    <w:p w14:paraId="4DB840D2" w14:textId="77777777" w:rsidR="002F0692" w:rsidRPr="0000731C" w:rsidRDefault="002F0692" w:rsidP="002F0692">
      <w:pPr>
        <w:shd w:val="clear" w:color="auto" w:fill="FFFFFF"/>
        <w:jc w:val="both"/>
        <w:rPr>
          <w:rFonts w:eastAsia="Times New Roman" w:cs="Calibri"/>
          <w:b/>
          <w:color w:val="222222"/>
          <w:sz w:val="16"/>
          <w:szCs w:val="16"/>
          <w:lang w:bidi="th-TH"/>
        </w:rPr>
      </w:pPr>
      <w:r w:rsidRPr="0000731C">
        <w:rPr>
          <w:rFonts w:eastAsia="Times New Roman" w:cs="Calibri"/>
          <w:b/>
          <w:color w:val="222222"/>
          <w:sz w:val="16"/>
          <w:szCs w:val="16"/>
          <w:lang w:bidi="th-TH"/>
        </w:rPr>
        <w:t>Ufficio Comunicazione Giffoni Experience</w:t>
      </w:r>
    </w:p>
    <w:p w14:paraId="309B9E45" w14:textId="77777777" w:rsidR="002F0692" w:rsidRPr="0000731C" w:rsidRDefault="002F0692" w:rsidP="002F0692">
      <w:pPr>
        <w:shd w:val="clear" w:color="auto" w:fill="FFFFFF"/>
        <w:jc w:val="both"/>
        <w:rPr>
          <w:rFonts w:eastAsia="Times New Roman" w:cs="Calibri"/>
          <w:color w:val="222222"/>
          <w:sz w:val="16"/>
          <w:szCs w:val="16"/>
          <w:lang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bidi="th-TH"/>
        </w:rPr>
        <w:t>Tel. +39 089 8023204 - +39 089 8023239</w:t>
      </w:r>
    </w:p>
    <w:p w14:paraId="5D1378B5" w14:textId="77777777" w:rsidR="002F0692" w:rsidRPr="0072421E" w:rsidRDefault="002F0692" w:rsidP="002F0692">
      <w:pPr>
        <w:shd w:val="clear" w:color="auto" w:fill="FFFFFF"/>
        <w:jc w:val="both"/>
        <w:rPr>
          <w:rFonts w:eastAsia="Times New Roman" w:cs="Calibri"/>
          <w:color w:val="222222"/>
          <w:sz w:val="16"/>
          <w:szCs w:val="16"/>
          <w:lang w:val="en-US" w:bidi="th-TH"/>
        </w:rPr>
      </w:pPr>
      <w:r w:rsidRPr="0072421E">
        <w:rPr>
          <w:rFonts w:eastAsia="Times New Roman" w:cs="Calibri"/>
          <w:color w:val="222222"/>
          <w:sz w:val="16"/>
          <w:szCs w:val="16"/>
          <w:lang w:val="en-US" w:bidi="th-TH"/>
        </w:rPr>
        <w:t>Fax: +39 089 8023210</w:t>
      </w:r>
    </w:p>
    <w:p w14:paraId="4F0AA812" w14:textId="77777777" w:rsidR="002F0692" w:rsidRPr="0000731C" w:rsidRDefault="002F0692" w:rsidP="002F0692">
      <w:pPr>
        <w:shd w:val="clear" w:color="auto" w:fill="FFFFFF"/>
        <w:jc w:val="both"/>
        <w:rPr>
          <w:rFonts w:eastAsia="Times New Roman" w:cs="Calibri"/>
          <w:color w:val="222222"/>
          <w:sz w:val="16"/>
          <w:szCs w:val="16"/>
          <w:lang w:val="en-US" w:bidi="th-TH"/>
        </w:rPr>
      </w:pPr>
      <w:r w:rsidRPr="0072421E">
        <w:rPr>
          <w:rFonts w:eastAsia="Times New Roman" w:cs="Calibri"/>
          <w:color w:val="222222"/>
          <w:sz w:val="16"/>
          <w:szCs w:val="16"/>
          <w:lang w:val="en-US" w:bidi="th-TH"/>
        </w:rPr>
        <w:t>Web: www.giffonifilmfe</w:t>
      </w:r>
      <w:r w:rsidRPr="0000731C">
        <w:rPr>
          <w:rFonts w:eastAsia="Times New Roman" w:cs="Calibri"/>
          <w:color w:val="222222"/>
          <w:sz w:val="16"/>
          <w:szCs w:val="16"/>
          <w:lang w:val="en-US" w:bidi="th-TH"/>
        </w:rPr>
        <w:t>stival.it</w:t>
      </w:r>
    </w:p>
    <w:p w14:paraId="66DE9F17" w14:textId="77777777" w:rsidR="002F0692" w:rsidRPr="0000731C" w:rsidRDefault="002F0692" w:rsidP="002F0692">
      <w:pPr>
        <w:shd w:val="clear" w:color="auto" w:fill="FFFFFF"/>
        <w:jc w:val="both"/>
        <w:rPr>
          <w:rFonts w:eastAsia="Times New Roman" w:cs="Calibri"/>
          <w:color w:val="222222"/>
          <w:sz w:val="16"/>
          <w:szCs w:val="16"/>
          <w:lang w:val="en-US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val="en-US" w:bidi="th-TH"/>
        </w:rPr>
        <w:t xml:space="preserve">Email: comunicazione@giffoniff.it </w:t>
      </w:r>
    </w:p>
    <w:p w14:paraId="20D6D067" w14:textId="1E018DDB" w:rsidR="00E77490" w:rsidRPr="00C638A8" w:rsidRDefault="002F0692" w:rsidP="00C638A8">
      <w:pPr>
        <w:shd w:val="clear" w:color="auto" w:fill="FFFFFF"/>
        <w:jc w:val="both"/>
        <w:rPr>
          <w:rFonts w:eastAsia="Times New Roman" w:cs="Calibri"/>
          <w:color w:val="222222"/>
          <w:sz w:val="16"/>
          <w:szCs w:val="16"/>
          <w:lang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bidi="th-TH"/>
        </w:rPr>
        <w:t>Via Aldo Moro, 4 - 84095 - Giffoni Valle Piana (SA)</w:t>
      </w:r>
    </w:p>
    <w:sectPr w:rsidR="00E77490" w:rsidRPr="00C638A8" w:rsidSect="00E7749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2A"/>
    <w:rsid w:val="00024F81"/>
    <w:rsid w:val="002F0692"/>
    <w:rsid w:val="00392A86"/>
    <w:rsid w:val="0042512A"/>
    <w:rsid w:val="0049273D"/>
    <w:rsid w:val="004D2313"/>
    <w:rsid w:val="00664277"/>
    <w:rsid w:val="006869FF"/>
    <w:rsid w:val="0071341B"/>
    <w:rsid w:val="00793859"/>
    <w:rsid w:val="00AC1521"/>
    <w:rsid w:val="00C638A8"/>
    <w:rsid w:val="00CA59D8"/>
    <w:rsid w:val="00E7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206B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F069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2F0692"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styleId="NormaleWeb">
    <w:name w:val="Normal (Web)"/>
    <w:basedOn w:val="Normale"/>
    <w:uiPriority w:val="99"/>
    <w:unhideWhenUsed/>
    <w:rsid w:val="002F06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69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F0692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D23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F069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2F0692"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styleId="NormaleWeb">
    <w:name w:val="Normal (Web)"/>
    <w:basedOn w:val="Normale"/>
    <w:uiPriority w:val="99"/>
    <w:unhideWhenUsed/>
    <w:rsid w:val="002F06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69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F0692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D2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374</Words>
  <Characters>2134</Characters>
  <Application>Microsoft Macintosh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Merola</dc:creator>
  <cp:keywords/>
  <dc:description/>
  <cp:lastModifiedBy>Monica Merola</cp:lastModifiedBy>
  <cp:revision>8</cp:revision>
  <dcterms:created xsi:type="dcterms:W3CDTF">2018-06-19T10:56:00Z</dcterms:created>
  <dcterms:modified xsi:type="dcterms:W3CDTF">2018-06-21T08:49:00Z</dcterms:modified>
</cp:coreProperties>
</file>