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90CF" w14:textId="77777777" w:rsidR="00DB6174" w:rsidRDefault="00012F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1" locked="0" layoutInCell="1" hidden="0" allowOverlap="1" wp14:anchorId="78420598" wp14:editId="17DD9C2C">
            <wp:simplePos x="0" y="0"/>
            <wp:positionH relativeFrom="page">
              <wp:posOffset>2987040</wp:posOffset>
            </wp:positionH>
            <wp:positionV relativeFrom="page">
              <wp:posOffset>544830</wp:posOffset>
            </wp:positionV>
            <wp:extent cx="1651027" cy="850265"/>
            <wp:effectExtent l="0" t="0" r="0" b="0"/>
            <wp:wrapNone/>
            <wp:docPr id="1073741826" name="image1.jp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icture 1"/>
                    <pic:cNvPicPr preferRelativeResize="0"/>
                  </pic:nvPicPr>
                  <pic:blipFill>
                    <a:blip r:embed="rId8"/>
                    <a:srcRect t="26061" r="610" b="23028"/>
                    <a:stretch>
                      <a:fillRect/>
                    </a:stretch>
                  </pic:blipFill>
                  <pic:spPr>
                    <a:xfrm>
                      <a:off x="0" y="0"/>
                      <a:ext cx="1651027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E15B6" w14:textId="77777777" w:rsidR="00DB6174" w:rsidRDefault="00DB6174">
      <w:pPr>
        <w:rPr>
          <w:b/>
          <w:color w:val="202124"/>
          <w:sz w:val="32"/>
          <w:szCs w:val="32"/>
        </w:rPr>
      </w:pPr>
    </w:p>
    <w:p w14:paraId="74619628" w14:textId="77777777" w:rsidR="0071295B" w:rsidRPr="0071295B" w:rsidRDefault="0071295B" w:rsidP="0071295B">
      <w:pPr>
        <w:widowControl/>
        <w:spacing w:after="160"/>
        <w:rPr>
          <w:rFonts w:cs="Calibri"/>
          <w:color w:val="1D2228"/>
        </w:rPr>
      </w:pPr>
    </w:p>
    <w:p w14:paraId="550CBD45" w14:textId="338A5283" w:rsidR="001B173E" w:rsidRPr="004B2E18" w:rsidRDefault="001B173E" w:rsidP="001B173E">
      <w:pPr>
        <w:pStyle w:val="NormaleWeb"/>
        <w:shd w:val="clear" w:color="auto" w:fill="FFFFFF"/>
        <w:spacing w:before="0"/>
        <w:jc w:val="center"/>
        <w:rPr>
          <w:rFonts w:cs="Calibri"/>
          <w:b/>
          <w:bCs/>
          <w:color w:val="1D252D"/>
          <w:sz w:val="28"/>
          <w:szCs w:val="28"/>
        </w:rPr>
      </w:pPr>
      <w:r w:rsidRPr="004B2E18">
        <w:rPr>
          <w:rFonts w:cs="Calibri"/>
          <w:b/>
          <w:bCs/>
          <w:color w:val="1D252D"/>
          <w:sz w:val="28"/>
          <w:szCs w:val="28"/>
        </w:rPr>
        <w:t>SCHOOL EXPERIENCE 3: C’È TEMPO FINO AL</w:t>
      </w:r>
      <w:r w:rsidR="00FA0A29">
        <w:rPr>
          <w:rFonts w:cs="Calibri"/>
          <w:b/>
          <w:bCs/>
          <w:color w:val="1D252D"/>
          <w:sz w:val="28"/>
          <w:szCs w:val="28"/>
        </w:rPr>
        <w:t xml:space="preserve"> 10</w:t>
      </w:r>
      <w:r w:rsidRPr="004B2E18">
        <w:rPr>
          <w:rFonts w:cs="Calibri"/>
          <w:b/>
          <w:bCs/>
          <w:color w:val="1D252D"/>
          <w:sz w:val="28"/>
          <w:szCs w:val="28"/>
        </w:rPr>
        <w:t xml:space="preserve"> NOVEMBRE PER ISCRIVERE IL PROPRIO FILM  AL FESTIVAL ITINERANTE ORGANIZZATO DA GIFFONI</w:t>
      </w:r>
    </w:p>
    <w:p w14:paraId="64C5D974" w14:textId="709D484A" w:rsidR="001B173E" w:rsidRDefault="001B173E" w:rsidP="001B173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L’evento, realizzato nell’ambito del Piano Nazionale Cinema e Immagini per la Scuola promosso da </w:t>
      </w:r>
      <w:proofErr w:type="spellStart"/>
      <w:r>
        <w:rPr>
          <w:b/>
          <w:bCs/>
          <w:i/>
          <w:iCs/>
        </w:rPr>
        <w:t>MiC</w:t>
      </w:r>
      <w:proofErr w:type="spellEnd"/>
      <w:r>
        <w:rPr>
          <w:b/>
          <w:bCs/>
          <w:i/>
          <w:iCs/>
        </w:rPr>
        <w:t xml:space="preserve"> e MI, coinvolgerà Campania, Calabria, Lazio, Basilicata e Sardegna</w:t>
      </w:r>
    </w:p>
    <w:p w14:paraId="5CEB43F4" w14:textId="77777777" w:rsidR="001B173E" w:rsidRDefault="001B173E" w:rsidP="001B173E">
      <w:pPr>
        <w:jc w:val="center"/>
        <w:rPr>
          <w:b/>
          <w:bCs/>
          <w:i/>
          <w:iCs/>
        </w:rPr>
      </w:pPr>
    </w:p>
    <w:p w14:paraId="15342BBB" w14:textId="1104EB1C" w:rsidR="001B173E" w:rsidRPr="001B173E" w:rsidRDefault="001B173E" w:rsidP="001B173E">
      <w:pPr>
        <w:jc w:val="center"/>
        <w:rPr>
          <w:b/>
          <w:bCs/>
        </w:rPr>
      </w:pPr>
      <w:r w:rsidRPr="001B173E">
        <w:rPr>
          <w:b/>
          <w:bCs/>
        </w:rPr>
        <w:t xml:space="preserve">Scopri </w:t>
      </w:r>
      <w:r w:rsidR="00095AAE">
        <w:rPr>
          <w:b/>
          <w:bCs/>
        </w:rPr>
        <w:t xml:space="preserve">come candidarti: </w:t>
      </w:r>
      <w:hyperlink r:id="rId9" w:history="1">
        <w:r w:rsidR="00095AAE" w:rsidRPr="00C74DF0">
          <w:rPr>
            <w:rStyle w:val="Collegamentoipertestuale"/>
            <w:b/>
            <w:bCs/>
          </w:rPr>
          <w:t>http://www.schoolexperience.it/it/regolamento.html</w:t>
        </w:r>
      </w:hyperlink>
      <w:r w:rsidR="00095AAE">
        <w:rPr>
          <w:b/>
          <w:bCs/>
        </w:rPr>
        <w:t xml:space="preserve"> </w:t>
      </w:r>
    </w:p>
    <w:p w14:paraId="64660B30" w14:textId="77777777" w:rsidR="001B173E" w:rsidRPr="001B173E" w:rsidRDefault="001B173E" w:rsidP="001B173E">
      <w:pPr>
        <w:jc w:val="center"/>
        <w:rPr>
          <w:b/>
          <w:bCs/>
        </w:rPr>
      </w:pPr>
    </w:p>
    <w:p w14:paraId="4514FA07" w14:textId="2188FDB8" w:rsidR="0056446B" w:rsidRDefault="001B173E" w:rsidP="001B173E">
      <w:pPr>
        <w:pStyle w:val="NormaleWeb"/>
        <w:shd w:val="clear" w:color="auto" w:fill="FFFFFF"/>
        <w:spacing w:before="0"/>
        <w:jc w:val="both"/>
        <w:rPr>
          <w:rFonts w:cs="Calibri"/>
          <w:color w:val="1D252D"/>
        </w:rPr>
      </w:pPr>
      <w:r>
        <w:rPr>
          <w:rFonts w:cs="Calibri"/>
          <w:color w:val="1D252D"/>
        </w:rPr>
        <w:t xml:space="preserve">Il cinema per </w:t>
      </w:r>
      <w:r w:rsidR="003C5489">
        <w:rPr>
          <w:rFonts w:cs="Calibri"/>
          <w:color w:val="1D252D"/>
        </w:rPr>
        <w:t>guardare i</w:t>
      </w:r>
      <w:r>
        <w:rPr>
          <w:rFonts w:cs="Calibri"/>
          <w:color w:val="1D252D"/>
        </w:rPr>
        <w:t>l mondo,</w:t>
      </w:r>
      <w:r w:rsidR="00140907">
        <w:rPr>
          <w:rFonts w:cs="Calibri"/>
          <w:color w:val="1D252D"/>
        </w:rPr>
        <w:t xml:space="preserve"> opportunità</w:t>
      </w:r>
      <w:r>
        <w:rPr>
          <w:rFonts w:cs="Calibri"/>
          <w:color w:val="1D252D"/>
        </w:rPr>
        <w:t xml:space="preserve"> di riflessione e approfondimento per studenti e docenti, strumento per affrontare una lettura critica del nostro tempo: fin dal suo primo giorno di vita, </w:t>
      </w:r>
      <w:r>
        <w:rPr>
          <w:rStyle w:val="Enfasigrassetto"/>
          <w:rFonts w:cs="Calibri"/>
          <w:color w:val="1D252D"/>
        </w:rPr>
        <w:t>Giffoni</w:t>
      </w:r>
      <w:r>
        <w:rPr>
          <w:rFonts w:cs="Calibri"/>
          <w:color w:val="1D252D"/>
        </w:rPr>
        <w:t xml:space="preserve"> è entrato nelle classi con tantissimi progetti riservati alla formazione, alla crescita e al dialogo. </w:t>
      </w:r>
      <w:r w:rsidR="0056446B">
        <w:rPr>
          <w:rFonts w:cs="Calibri"/>
          <w:color w:val="1D252D"/>
        </w:rPr>
        <w:t xml:space="preserve">Quello con il mondo della scuola è un binomio che esiste da sempre, basti pensare che le </w:t>
      </w:r>
      <w:r w:rsidR="0056446B" w:rsidRPr="0056446B">
        <w:rPr>
          <w:rFonts w:cs="Calibri"/>
          <w:b/>
          <w:bCs/>
          <w:color w:val="1D252D"/>
        </w:rPr>
        <w:t>ultime edizioni dei</w:t>
      </w:r>
      <w:r w:rsidR="0056446B">
        <w:rPr>
          <w:rFonts w:cs="Calibri"/>
          <w:color w:val="1D252D"/>
        </w:rPr>
        <w:t xml:space="preserve"> </w:t>
      </w:r>
      <w:r w:rsidR="0056446B" w:rsidRPr="0056446B">
        <w:rPr>
          <w:rFonts w:cs="Calibri"/>
          <w:b/>
          <w:bCs/>
          <w:color w:val="1D252D"/>
        </w:rPr>
        <w:t>Movie Days</w:t>
      </w:r>
      <w:r w:rsidR="0056446B">
        <w:rPr>
          <w:rFonts w:cs="Calibri"/>
          <w:color w:val="1D252D"/>
        </w:rPr>
        <w:t xml:space="preserve">, le giornate di cinema per la scuola, </w:t>
      </w:r>
      <w:r w:rsidR="0056446B" w:rsidRPr="0056446B">
        <w:rPr>
          <w:rFonts w:cs="Calibri"/>
          <w:b/>
          <w:bCs/>
          <w:color w:val="1D252D"/>
        </w:rPr>
        <w:t>hanno coinvolto oltre 600mila ragazzi e 30mila docenti</w:t>
      </w:r>
      <w:r w:rsidR="0056446B">
        <w:rPr>
          <w:rFonts w:cs="Calibri"/>
          <w:color w:val="1D252D"/>
        </w:rPr>
        <w:t xml:space="preserve"> </w:t>
      </w:r>
      <w:r w:rsidR="00521E54">
        <w:rPr>
          <w:rFonts w:cs="Calibri"/>
          <w:color w:val="1D252D"/>
        </w:rPr>
        <w:t xml:space="preserve">portandoli a Giffoni </w:t>
      </w:r>
      <w:r w:rsidR="0056446B">
        <w:rPr>
          <w:rFonts w:cs="Calibri"/>
          <w:color w:val="1D252D"/>
        </w:rPr>
        <w:t>durante l’anno scolastico</w:t>
      </w:r>
      <w:r w:rsidR="00521E54">
        <w:rPr>
          <w:rFonts w:cs="Calibri"/>
          <w:color w:val="1D252D"/>
        </w:rPr>
        <w:t>.</w:t>
      </w:r>
    </w:p>
    <w:p w14:paraId="0D7E70B1" w14:textId="5600CA27" w:rsidR="001B173E" w:rsidRDefault="001B173E" w:rsidP="001B173E">
      <w:pPr>
        <w:pStyle w:val="NormaleWeb"/>
        <w:shd w:val="clear" w:color="auto" w:fill="FFFFFF"/>
        <w:spacing w:before="0"/>
        <w:jc w:val="both"/>
        <w:rPr>
          <w:rFonts w:cs="Calibri"/>
          <w:color w:val="1D252D"/>
        </w:rPr>
      </w:pPr>
      <w:r>
        <w:rPr>
          <w:rFonts w:cs="Calibri"/>
          <w:color w:val="1D252D"/>
        </w:rPr>
        <w:t>Oggi quell’impegno si riconferma più forte che mai:</w:t>
      </w:r>
      <w:r>
        <w:rPr>
          <w:rStyle w:val="Enfasigrassetto"/>
          <w:rFonts w:cs="Calibri"/>
          <w:color w:val="1D252D"/>
        </w:rPr>
        <w:t> prenderà il via a novembre la terza edizione di School Experience</w:t>
      </w:r>
      <w:r>
        <w:rPr>
          <w:rFonts w:cs="Calibri"/>
          <w:color w:val="1D252D"/>
        </w:rPr>
        <w:t>, il festival itinerante realizzato da</w:t>
      </w:r>
      <w:r w:rsidR="003973B1">
        <w:rPr>
          <w:rFonts w:cs="Calibri"/>
          <w:color w:val="1D252D"/>
        </w:rPr>
        <w:t xml:space="preserve"> </w:t>
      </w:r>
      <w:r>
        <w:rPr>
          <w:rFonts w:cs="Calibri"/>
          <w:b/>
          <w:bCs/>
          <w:color w:val="1D252D"/>
        </w:rPr>
        <w:t>Giffoni</w:t>
      </w:r>
      <w:r>
        <w:rPr>
          <w:rFonts w:cs="Calibri"/>
          <w:b/>
          <w:bCs/>
          <w:i/>
          <w:iCs/>
          <w:color w:val="222222"/>
          <w:shd w:val="clear" w:color="auto" w:fill="FFFFFF"/>
        </w:rPr>
        <w:t xml:space="preserve"> </w:t>
      </w:r>
      <w:r>
        <w:rPr>
          <w:rFonts w:cs="Calibri"/>
          <w:color w:val="222222"/>
          <w:shd w:val="clear" w:color="auto" w:fill="FFFFFF"/>
        </w:rPr>
        <w:t xml:space="preserve">nell’ambito del </w:t>
      </w:r>
      <w:r>
        <w:rPr>
          <w:rFonts w:cs="Calibri"/>
          <w:b/>
          <w:bCs/>
          <w:i/>
          <w:iCs/>
          <w:color w:val="222222"/>
          <w:shd w:val="clear" w:color="auto" w:fill="FFFFFF"/>
        </w:rPr>
        <w:t>Piano Nazionale Cinema e Immagini per la Scuola</w:t>
      </w:r>
      <w:r>
        <w:rPr>
          <w:rFonts w:cs="Calibri"/>
          <w:color w:val="222222"/>
          <w:shd w:val="clear" w:color="auto" w:fill="FFFFFF"/>
        </w:rPr>
        <w:t>, promosso da</w:t>
      </w:r>
      <w:r>
        <w:rPr>
          <w:rFonts w:cs="Calibri"/>
          <w:b/>
          <w:bCs/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rFonts w:cs="Calibri"/>
          <w:b/>
          <w:bCs/>
          <w:i/>
          <w:iCs/>
          <w:color w:val="222222"/>
          <w:shd w:val="clear" w:color="auto" w:fill="FFFFFF"/>
        </w:rPr>
        <w:t>MiC</w:t>
      </w:r>
      <w:proofErr w:type="spellEnd"/>
      <w:r>
        <w:rPr>
          <w:rFonts w:cs="Calibri"/>
          <w:b/>
          <w:bCs/>
          <w:i/>
          <w:iCs/>
          <w:color w:val="222222"/>
          <w:shd w:val="clear" w:color="auto" w:fill="FFFFFF"/>
        </w:rPr>
        <w:t>-Ministero della Cultura e MI-Ministero dell'Istruzione</w:t>
      </w:r>
      <w:r>
        <w:rPr>
          <w:rFonts w:cs="Calibri"/>
          <w:color w:val="1D252D"/>
        </w:rPr>
        <w:t xml:space="preserve">. Il progetto è a cura della direttrice scientifica </w:t>
      </w:r>
      <w:r w:rsidRPr="007246F1">
        <w:rPr>
          <w:rFonts w:cs="Calibri"/>
          <w:b/>
          <w:bCs/>
          <w:color w:val="1D252D"/>
        </w:rPr>
        <w:t>Antonia Grimaldi</w:t>
      </w:r>
      <w:r w:rsidR="003C5489">
        <w:rPr>
          <w:rFonts w:cs="Calibri"/>
          <w:b/>
          <w:bCs/>
          <w:color w:val="1D252D"/>
        </w:rPr>
        <w:t xml:space="preserve"> </w:t>
      </w:r>
      <w:r w:rsidR="003C5489" w:rsidRPr="003973B1">
        <w:rPr>
          <w:rFonts w:cs="Calibri"/>
          <w:color w:val="1D252D"/>
        </w:rPr>
        <w:t xml:space="preserve">del </w:t>
      </w:r>
      <w:r w:rsidR="00C30DAC" w:rsidRPr="003973B1">
        <w:rPr>
          <w:rFonts w:cs="Calibri"/>
          <w:color w:val="1D252D"/>
        </w:rPr>
        <w:t>t</w:t>
      </w:r>
      <w:r w:rsidR="003C5489" w:rsidRPr="003973B1">
        <w:rPr>
          <w:rFonts w:cs="Calibri"/>
          <w:color w:val="1D252D"/>
        </w:rPr>
        <w:t>eam</w:t>
      </w:r>
      <w:r w:rsidR="00C30DAC" w:rsidRPr="003973B1">
        <w:rPr>
          <w:rFonts w:cs="Calibri"/>
          <w:color w:val="1D252D"/>
        </w:rPr>
        <w:t xml:space="preserve"> </w:t>
      </w:r>
      <w:r w:rsidR="003C5489" w:rsidRPr="003973B1">
        <w:rPr>
          <w:rFonts w:cs="Calibri"/>
          <w:color w:val="1D252D"/>
        </w:rPr>
        <w:t>d</w:t>
      </w:r>
      <w:r w:rsidR="003973B1" w:rsidRPr="003973B1">
        <w:rPr>
          <w:rFonts w:cs="Calibri"/>
          <w:color w:val="1D252D"/>
        </w:rPr>
        <w:t>el festival</w:t>
      </w:r>
      <w:r w:rsidRPr="003973B1">
        <w:rPr>
          <w:rFonts w:cs="Calibri"/>
          <w:color w:val="1D252D"/>
        </w:rPr>
        <w:t>.</w:t>
      </w:r>
      <w:r>
        <w:rPr>
          <w:rFonts w:cs="Calibri"/>
          <w:color w:val="1D252D"/>
        </w:rPr>
        <w:t xml:space="preserve"> </w:t>
      </w:r>
    </w:p>
    <w:p w14:paraId="18FCB559" w14:textId="7BD453F3" w:rsidR="003C5489" w:rsidRPr="0056446B" w:rsidRDefault="001B173E" w:rsidP="001B173E">
      <w:pPr>
        <w:pStyle w:val="NormaleWeb"/>
        <w:shd w:val="clear" w:color="auto" w:fill="FFFFFF"/>
        <w:spacing w:before="0"/>
        <w:jc w:val="both"/>
        <w:rPr>
          <w:rFonts w:cs="Calibri"/>
          <w:color w:val="1D252D"/>
          <w:shd w:val="clear" w:color="auto" w:fill="FFFFFF"/>
        </w:rPr>
      </w:pPr>
      <w:r>
        <w:rPr>
          <w:rFonts w:cs="Calibri"/>
          <w:color w:val="1D252D"/>
        </w:rPr>
        <w:t>Nella sua prima edizione - da ottobre a dicembre 2019 - l’evento ha coinvolto oltre </w:t>
      </w:r>
      <w:r w:rsidR="003C5489">
        <w:rPr>
          <w:rStyle w:val="Enfasigrassetto"/>
          <w:rFonts w:cs="Calibri"/>
          <w:color w:val="1D252D"/>
        </w:rPr>
        <w:t>2</w:t>
      </w:r>
      <w:r>
        <w:rPr>
          <w:rStyle w:val="Enfasigrassetto"/>
          <w:rFonts w:cs="Calibri"/>
          <w:color w:val="1D252D"/>
        </w:rPr>
        <w:t>0mila studenti e 1500 docenti</w:t>
      </w:r>
      <w:r>
        <w:rPr>
          <w:rFonts w:cs="Calibri"/>
          <w:color w:val="1D252D"/>
        </w:rPr>
        <w:t> </w:t>
      </w:r>
      <w:r>
        <w:rPr>
          <w:rStyle w:val="Enfasigrassetto"/>
          <w:rFonts w:cs="Calibri"/>
          <w:color w:val="1D252D"/>
        </w:rPr>
        <w:t>di</w:t>
      </w:r>
      <w:r>
        <w:rPr>
          <w:rFonts w:cs="Calibri"/>
          <w:color w:val="1D252D"/>
        </w:rPr>
        <w:t> </w:t>
      </w:r>
      <w:r>
        <w:rPr>
          <w:rStyle w:val="Enfasigrassetto"/>
          <w:rFonts w:cs="Calibri"/>
          <w:color w:val="1D252D"/>
        </w:rPr>
        <w:t>quattro regioni di Italia</w:t>
      </w:r>
      <w:r>
        <w:rPr>
          <w:rFonts w:cs="Calibri"/>
          <w:color w:val="1D252D"/>
        </w:rPr>
        <w:t xml:space="preserve"> (Veneto, Calabria, Sardegna e Sicilia). </w:t>
      </w:r>
      <w:r>
        <w:rPr>
          <w:rFonts w:cs="Calibri"/>
          <w:b/>
          <w:bCs/>
          <w:color w:val="1D252D"/>
        </w:rPr>
        <w:t>Non si è fermato</w:t>
      </w:r>
      <w:r>
        <w:rPr>
          <w:rFonts w:cs="Calibri"/>
          <w:color w:val="1D252D"/>
        </w:rPr>
        <w:t xml:space="preserve"> nemmeno durante la </w:t>
      </w:r>
      <w:r>
        <w:rPr>
          <w:rFonts w:cs="Calibri"/>
          <w:b/>
          <w:bCs/>
          <w:color w:val="1D252D"/>
        </w:rPr>
        <w:t>pandemia</w:t>
      </w:r>
      <w:r>
        <w:rPr>
          <w:rFonts w:cs="Calibri"/>
          <w:color w:val="1D252D"/>
        </w:rPr>
        <w:t xml:space="preserve">, con una </w:t>
      </w:r>
      <w:r>
        <w:rPr>
          <w:rFonts w:cs="Calibri"/>
          <w:b/>
          <w:bCs/>
          <w:color w:val="1D252D"/>
        </w:rPr>
        <w:t>versione digital dell’iniziativa che ha collegato 32 hub italiani di Giffoni</w:t>
      </w:r>
      <w:r>
        <w:rPr>
          <w:rFonts w:cs="Calibri"/>
          <w:color w:val="1D252D"/>
        </w:rPr>
        <w:t xml:space="preserve"> con particolare attenzione a </w:t>
      </w:r>
      <w:r>
        <w:rPr>
          <w:rStyle w:val="Enfasigrassetto"/>
          <w:rFonts w:cs="Calibri"/>
          <w:color w:val="1D252D"/>
          <w:shd w:val="clear" w:color="auto" w:fill="FFFFFF"/>
        </w:rPr>
        <w:t>Campania </w:t>
      </w:r>
      <w:r>
        <w:rPr>
          <w:rFonts w:cs="Calibri"/>
          <w:color w:val="1D252D"/>
          <w:shd w:val="clear" w:color="auto" w:fill="FFFFFF"/>
        </w:rPr>
        <w:t>(Eboli e Giffoni Valle Piana),</w:t>
      </w:r>
      <w:r>
        <w:rPr>
          <w:rStyle w:val="Enfasigrassetto"/>
          <w:rFonts w:cs="Calibri"/>
          <w:color w:val="1D252D"/>
          <w:shd w:val="clear" w:color="auto" w:fill="FFFFFF"/>
        </w:rPr>
        <w:t> Basilicata</w:t>
      </w:r>
      <w:r>
        <w:rPr>
          <w:rFonts w:cs="Calibri"/>
          <w:color w:val="1D252D"/>
          <w:shd w:val="clear" w:color="auto" w:fill="FFFFFF"/>
        </w:rPr>
        <w:t> (Terranova di Pollino, Senise, Sant’Arcangelo)</w:t>
      </w:r>
      <w:r w:rsidR="003B277E">
        <w:rPr>
          <w:rFonts w:cs="Calibri"/>
          <w:color w:val="1D252D"/>
          <w:shd w:val="clear" w:color="auto" w:fill="FFFFFF"/>
        </w:rPr>
        <w:t xml:space="preserve"> e </w:t>
      </w:r>
      <w:r>
        <w:rPr>
          <w:rStyle w:val="Enfasigrassetto"/>
          <w:rFonts w:cs="Calibri"/>
          <w:color w:val="1D252D"/>
          <w:shd w:val="clear" w:color="auto" w:fill="FFFFFF"/>
        </w:rPr>
        <w:t>Sicilia</w:t>
      </w:r>
      <w:r>
        <w:rPr>
          <w:rFonts w:cs="Calibri"/>
          <w:color w:val="1D252D"/>
          <w:shd w:val="clear" w:color="auto" w:fill="FFFFFF"/>
        </w:rPr>
        <w:t xml:space="preserve"> (Palermo). </w:t>
      </w:r>
    </w:p>
    <w:p w14:paraId="49C280E4" w14:textId="0547709F" w:rsidR="001B173E" w:rsidRPr="007246F1" w:rsidRDefault="001B173E" w:rsidP="001B173E">
      <w:pPr>
        <w:pStyle w:val="NormaleWeb"/>
        <w:shd w:val="clear" w:color="auto" w:fill="FFFFFF"/>
        <w:spacing w:before="0"/>
        <w:jc w:val="both"/>
        <w:rPr>
          <w:rFonts w:cs="Calibri"/>
          <w:color w:val="1D252D"/>
          <w:shd w:val="clear" w:color="auto" w:fill="FFFFFF"/>
        </w:rPr>
      </w:pPr>
      <w:r>
        <w:rPr>
          <w:rFonts w:cs="Calibri"/>
          <w:color w:val="1D252D"/>
          <w:shd w:val="clear" w:color="auto" w:fill="FFFFFF"/>
        </w:rPr>
        <w:t>Or</w:t>
      </w:r>
      <w:r w:rsidR="003B277E">
        <w:rPr>
          <w:rFonts w:cs="Calibri"/>
          <w:color w:val="1D252D"/>
          <w:shd w:val="clear" w:color="auto" w:fill="FFFFFF"/>
        </w:rPr>
        <w:t xml:space="preserve">a School Experience </w:t>
      </w:r>
      <w:r>
        <w:rPr>
          <w:rFonts w:cs="Calibri"/>
          <w:color w:val="1D252D"/>
          <w:shd w:val="clear" w:color="auto" w:fill="FFFFFF"/>
        </w:rPr>
        <w:t xml:space="preserve">è pronto a ricominciare il suo viaggio tra gli istituti di ben </w:t>
      </w:r>
      <w:r>
        <w:rPr>
          <w:rFonts w:cs="Calibri"/>
          <w:b/>
          <w:bCs/>
          <w:color w:val="1D252D"/>
          <w:shd w:val="clear" w:color="auto" w:fill="FFFFFF"/>
        </w:rPr>
        <w:t>cinque regioni</w:t>
      </w:r>
      <w:r>
        <w:rPr>
          <w:rFonts w:cs="Calibri"/>
          <w:color w:val="1D252D"/>
          <w:shd w:val="clear" w:color="auto" w:fill="FFFFFF"/>
        </w:rPr>
        <w:t xml:space="preserve">: </w:t>
      </w:r>
      <w:r>
        <w:rPr>
          <w:rFonts w:cs="Calibri"/>
          <w:b/>
          <w:bCs/>
          <w:color w:val="1D252D"/>
          <w:shd w:val="clear" w:color="auto" w:fill="FFFFFF"/>
        </w:rPr>
        <w:t>Campania</w:t>
      </w:r>
      <w:r>
        <w:rPr>
          <w:rFonts w:cs="Calibri"/>
          <w:color w:val="1D252D"/>
          <w:shd w:val="clear" w:color="auto" w:fill="FFFFFF"/>
        </w:rPr>
        <w:t xml:space="preserve"> (Giffoni Valle Piana), </w:t>
      </w:r>
      <w:r>
        <w:rPr>
          <w:rFonts w:cs="Calibri"/>
          <w:b/>
          <w:bCs/>
          <w:color w:val="1D252D"/>
          <w:shd w:val="clear" w:color="auto" w:fill="FFFFFF"/>
        </w:rPr>
        <w:t xml:space="preserve">Calabria </w:t>
      </w:r>
      <w:r>
        <w:rPr>
          <w:rFonts w:cs="Calibri"/>
          <w:color w:val="1D252D"/>
          <w:shd w:val="clear" w:color="auto" w:fill="FFFFFF"/>
        </w:rPr>
        <w:t xml:space="preserve">(Cittanova), </w:t>
      </w:r>
      <w:r>
        <w:rPr>
          <w:rFonts w:cs="Calibri"/>
          <w:b/>
          <w:bCs/>
          <w:color w:val="1D252D"/>
          <w:shd w:val="clear" w:color="auto" w:fill="FFFFFF"/>
        </w:rPr>
        <w:t>Lazio</w:t>
      </w:r>
      <w:r>
        <w:rPr>
          <w:rFonts w:cs="Calibri"/>
          <w:color w:val="1D252D"/>
          <w:shd w:val="clear" w:color="auto" w:fill="FFFFFF"/>
        </w:rPr>
        <w:t xml:space="preserve"> (Ceccano), </w:t>
      </w:r>
      <w:r>
        <w:rPr>
          <w:rFonts w:cs="Calibri"/>
          <w:b/>
          <w:bCs/>
          <w:color w:val="1D252D"/>
          <w:shd w:val="clear" w:color="auto" w:fill="FFFFFF"/>
        </w:rPr>
        <w:t>Basilicata</w:t>
      </w:r>
      <w:r>
        <w:rPr>
          <w:rFonts w:cs="Calibri"/>
          <w:color w:val="1D252D"/>
          <w:shd w:val="clear" w:color="auto" w:fill="FFFFFF"/>
        </w:rPr>
        <w:t xml:space="preserve"> (Terranova di Pollino e Montescaglioso) e </w:t>
      </w:r>
      <w:r>
        <w:rPr>
          <w:rFonts w:cs="Calibri"/>
          <w:b/>
          <w:bCs/>
          <w:color w:val="1D252D"/>
          <w:shd w:val="clear" w:color="auto" w:fill="FFFFFF"/>
        </w:rPr>
        <w:t>Sardegna</w:t>
      </w:r>
      <w:r>
        <w:rPr>
          <w:rFonts w:cs="Calibri"/>
          <w:color w:val="1D252D"/>
          <w:shd w:val="clear" w:color="auto" w:fill="FFFFFF"/>
        </w:rPr>
        <w:t xml:space="preserve"> (Nuoro e Tonara). </w:t>
      </w:r>
      <w:r>
        <w:rPr>
          <w:rFonts w:cs="Calibri"/>
          <w:color w:val="1D252D"/>
        </w:rPr>
        <w:t>Un’idea nata per rispondere alle esigenze e alle aspettative dei ragazzi - dai </w:t>
      </w:r>
      <w:r>
        <w:rPr>
          <w:rStyle w:val="Enfasigrassetto"/>
          <w:rFonts w:cs="Calibri"/>
          <w:color w:val="1D252D"/>
        </w:rPr>
        <w:t>3 ai 20 anni</w:t>
      </w:r>
      <w:r>
        <w:rPr>
          <w:rFonts w:cs="Calibri"/>
          <w:color w:val="1D252D"/>
        </w:rPr>
        <w:t xml:space="preserve"> - di tutto il Paese, con particolare attenzione alle periferie, alle loro identità e potenzialità. La terza edizione del festival  è </w:t>
      </w:r>
      <w:r w:rsidRPr="00026C47">
        <w:rPr>
          <w:rFonts w:cs="Calibri"/>
          <w:b/>
          <w:bCs/>
          <w:color w:val="1D252D"/>
        </w:rPr>
        <w:t>in programma da novembre 2022 ad aprile 2023</w:t>
      </w:r>
      <w:r>
        <w:rPr>
          <w:rFonts w:cs="Calibri"/>
          <w:color w:val="1D252D"/>
        </w:rPr>
        <w:t>. Il progetto si concluderà con un evento finale, ospitato nella </w:t>
      </w:r>
      <w:r>
        <w:rPr>
          <w:rStyle w:val="Enfasigrassetto"/>
          <w:rFonts w:cs="Calibri"/>
          <w:color w:val="1D252D"/>
        </w:rPr>
        <w:t>Multimedia Valley</w:t>
      </w:r>
      <w:r>
        <w:rPr>
          <w:rFonts w:cs="Calibri"/>
          <w:color w:val="1D252D"/>
        </w:rPr>
        <w:t> e nella </w:t>
      </w:r>
      <w:r>
        <w:rPr>
          <w:rStyle w:val="Enfasigrassetto"/>
          <w:rFonts w:cs="Calibri"/>
          <w:color w:val="1D252D"/>
        </w:rPr>
        <w:t>Cittadella del Cinema</w:t>
      </w:r>
      <w:r>
        <w:rPr>
          <w:rFonts w:cs="Calibri"/>
          <w:color w:val="1D252D"/>
        </w:rPr>
        <w:t> di Giffoni Valle Piana.</w:t>
      </w:r>
    </w:p>
    <w:p w14:paraId="060B97E7" w14:textId="5F548E73" w:rsidR="001B173E" w:rsidRDefault="001B173E" w:rsidP="00D76865">
      <w:pPr>
        <w:pStyle w:val="NormaleWeb"/>
        <w:shd w:val="clear" w:color="auto" w:fill="FFFFFF"/>
        <w:spacing w:before="0"/>
        <w:jc w:val="both"/>
      </w:pPr>
      <w:r>
        <w:rPr>
          <w:rFonts w:cs="Calibri"/>
          <w:color w:val="1D252D"/>
        </w:rPr>
        <w:t>Per tutte le tappe, il programma prevede un concorso dedicato a lungometraggi (</w:t>
      </w:r>
      <w:r>
        <w:rPr>
          <w:rStyle w:val="Enfasigrassetto"/>
          <w:rFonts w:cs="Calibri"/>
          <w:color w:val="1D252D"/>
        </w:rPr>
        <w:t>Feature Experience</w:t>
      </w:r>
      <w:r w:rsidRPr="00073153">
        <w:rPr>
          <w:rStyle w:val="Enfasigrassetto"/>
          <w:rFonts w:cs="Calibri"/>
          <w:b w:val="0"/>
          <w:bCs w:val="0"/>
          <w:color w:val="1D252D"/>
        </w:rPr>
        <w:t>) </w:t>
      </w:r>
      <w:r>
        <w:rPr>
          <w:rFonts w:cs="Calibri"/>
          <w:color w:val="1D252D"/>
        </w:rPr>
        <w:t>e cortometraggi (</w:t>
      </w:r>
      <w:r>
        <w:rPr>
          <w:rStyle w:val="Enfasigrassetto"/>
          <w:rFonts w:cs="Calibri"/>
          <w:color w:val="1D252D"/>
        </w:rPr>
        <w:t>Short Experience</w:t>
      </w:r>
      <w:r>
        <w:rPr>
          <w:rFonts w:cs="Calibri"/>
          <w:color w:val="1D252D"/>
        </w:rPr>
        <w:t xml:space="preserve">) realizzati da professionisti italiani e stranieri, oltre a una competizione </w:t>
      </w:r>
      <w:r w:rsidR="00D76865">
        <w:rPr>
          <w:rFonts w:cs="Calibri"/>
          <w:color w:val="1D252D"/>
        </w:rPr>
        <w:t>riservata</w:t>
      </w:r>
      <w:r>
        <w:rPr>
          <w:rFonts w:cs="Calibri"/>
          <w:color w:val="1D252D"/>
        </w:rPr>
        <w:t xml:space="preserve"> alle opere prodotte da scuole o da associazioni culturali divise per fasce d’età: </w:t>
      </w:r>
      <w:r>
        <w:rPr>
          <w:rStyle w:val="Enfasigrassetto"/>
          <w:rFonts w:cs="Calibri"/>
          <w:color w:val="1D252D"/>
        </w:rPr>
        <w:t>Your Experience</w:t>
      </w:r>
      <w:r>
        <w:rPr>
          <w:rFonts w:cs="Calibri"/>
          <w:color w:val="1D252D"/>
        </w:rPr>
        <w:t> </w:t>
      </w:r>
      <w:r>
        <w:rPr>
          <w:rStyle w:val="Enfasigrassetto"/>
          <w:rFonts w:cs="Calibri"/>
          <w:color w:val="1D252D"/>
        </w:rPr>
        <w:t>+3</w:t>
      </w:r>
      <w:r>
        <w:rPr>
          <w:rFonts w:cs="Calibri"/>
          <w:color w:val="1D252D"/>
        </w:rPr>
        <w:t> (produzioni nazionali rivolte a studenti, dai 3 ai 10 anni, proposte da scuole dell’infanzia, primarie o associazioni culturali), </w:t>
      </w:r>
      <w:r>
        <w:rPr>
          <w:rStyle w:val="Enfasigrassetto"/>
          <w:rFonts w:cs="Calibri"/>
          <w:color w:val="1D252D"/>
        </w:rPr>
        <w:t>Your Experience</w:t>
      </w:r>
      <w:r>
        <w:rPr>
          <w:rFonts w:cs="Calibri"/>
          <w:color w:val="1D252D"/>
        </w:rPr>
        <w:t> </w:t>
      </w:r>
      <w:r>
        <w:rPr>
          <w:rStyle w:val="Enfasigrassetto"/>
          <w:rFonts w:cs="Calibri"/>
          <w:color w:val="1D252D"/>
        </w:rPr>
        <w:t>+11 </w:t>
      </w:r>
      <w:r>
        <w:rPr>
          <w:rFonts w:cs="Calibri"/>
          <w:color w:val="1D252D"/>
        </w:rPr>
        <w:t>(</w:t>
      </w:r>
      <w:r w:rsidR="00D76865">
        <w:rPr>
          <w:rFonts w:cs="Calibri"/>
          <w:color w:val="1D252D"/>
        </w:rPr>
        <w:t>short movie</w:t>
      </w:r>
      <w:r>
        <w:rPr>
          <w:rFonts w:cs="Calibri"/>
          <w:color w:val="1D252D"/>
        </w:rPr>
        <w:t xml:space="preserve"> in target con ragazzi</w:t>
      </w:r>
      <w:r w:rsidR="00D76865">
        <w:rPr>
          <w:rFonts w:cs="Calibri"/>
          <w:color w:val="1D252D"/>
        </w:rPr>
        <w:t xml:space="preserve"> </w:t>
      </w:r>
      <w:r>
        <w:rPr>
          <w:rFonts w:cs="Calibri"/>
          <w:color w:val="1D252D"/>
        </w:rPr>
        <w:t>dagli 11 ai 13 anni, realizzati da scuole secondarie di I grado</w:t>
      </w:r>
      <w:r w:rsidR="00D76865">
        <w:rPr>
          <w:rFonts w:cs="Calibri"/>
          <w:color w:val="1D252D"/>
        </w:rPr>
        <w:t>,</w:t>
      </w:r>
      <w:r>
        <w:rPr>
          <w:rFonts w:cs="Calibri"/>
          <w:color w:val="1D252D"/>
        </w:rPr>
        <w:t xml:space="preserve"> associazioni culturali</w:t>
      </w:r>
      <w:r w:rsidR="00D76865">
        <w:rPr>
          <w:rFonts w:cs="Calibri"/>
          <w:color w:val="1D252D"/>
        </w:rPr>
        <w:t xml:space="preserve"> o </w:t>
      </w:r>
      <w:r>
        <w:rPr>
          <w:rFonts w:cs="Calibri"/>
          <w:color w:val="1D252D"/>
        </w:rPr>
        <w:t>singoli videomaker) e </w:t>
      </w:r>
      <w:r>
        <w:rPr>
          <w:rStyle w:val="Enfasigrassetto"/>
          <w:rFonts w:cs="Calibri"/>
          <w:color w:val="1D252D"/>
        </w:rPr>
        <w:t>Your Experience +14 </w:t>
      </w:r>
      <w:r>
        <w:rPr>
          <w:rFonts w:cs="Calibri"/>
          <w:color w:val="1D252D"/>
        </w:rPr>
        <w:t>(opere indirizzate a studenti dai 14 ai 20 anni</w:t>
      </w:r>
      <w:r w:rsidR="00D76865">
        <w:rPr>
          <w:rFonts w:cs="Calibri"/>
          <w:color w:val="1D252D"/>
        </w:rPr>
        <w:t>,</w:t>
      </w:r>
      <w:r>
        <w:rPr>
          <w:rFonts w:cs="Calibri"/>
          <w:color w:val="1D252D"/>
        </w:rPr>
        <w:t xml:space="preserve"> proposte da scuole secondarie di II grado, </w:t>
      </w:r>
      <w:r>
        <w:rPr>
          <w:rFonts w:cs="Calibri"/>
          <w:color w:val="1D252D"/>
        </w:rPr>
        <w:lastRenderedPageBreak/>
        <w:t>associazioni culturali</w:t>
      </w:r>
      <w:r w:rsidR="00D76865">
        <w:rPr>
          <w:rFonts w:cs="Calibri"/>
          <w:color w:val="1D252D"/>
        </w:rPr>
        <w:t xml:space="preserve"> o</w:t>
      </w:r>
      <w:r>
        <w:rPr>
          <w:rFonts w:cs="Calibri"/>
          <w:color w:val="1D252D"/>
        </w:rPr>
        <w:t xml:space="preserve"> singoli videomaker). Per ciascuna sezione verrà assegnato il premio </w:t>
      </w:r>
      <w:r>
        <w:rPr>
          <w:rStyle w:val="Enfasigrassetto"/>
          <w:rFonts w:cs="Calibri"/>
          <w:color w:val="1D252D"/>
        </w:rPr>
        <w:t>School Experience Festival Award</w:t>
      </w:r>
      <w:r>
        <w:rPr>
          <w:rFonts w:cs="Calibri"/>
          <w:color w:val="1D252D"/>
        </w:rPr>
        <w:t>.</w:t>
      </w:r>
      <w:r w:rsidR="00D76865">
        <w:t xml:space="preserve"> </w:t>
      </w:r>
      <w:r>
        <w:rPr>
          <w:rFonts w:cs="Calibri"/>
          <w:color w:val="1D252D"/>
        </w:rPr>
        <w:t>Al concorso possono partecipare </w:t>
      </w:r>
      <w:r>
        <w:rPr>
          <w:rStyle w:val="Enfasigrassetto"/>
          <w:rFonts w:cs="Calibri"/>
          <w:color w:val="1D252D"/>
        </w:rPr>
        <w:t>film prodotti dopo il 1 gennaio 2020</w:t>
      </w:r>
      <w:r>
        <w:rPr>
          <w:rFonts w:cs="Calibri"/>
          <w:color w:val="1D252D"/>
        </w:rPr>
        <w:t>. </w:t>
      </w:r>
      <w:r>
        <w:rPr>
          <w:rStyle w:val="Enfasigrassetto"/>
          <w:rFonts w:cs="Calibri"/>
          <w:color w:val="1D252D"/>
        </w:rPr>
        <w:t>L’iscrizione è gratuita e online.</w:t>
      </w:r>
      <w:r>
        <w:rPr>
          <w:rFonts w:cs="Calibri"/>
          <w:color w:val="1D252D"/>
        </w:rPr>
        <w:t xml:space="preserve"> Ci si potrà candidare </w:t>
      </w:r>
      <w:r>
        <w:rPr>
          <w:rFonts w:cs="Calibri"/>
          <w:b/>
          <w:bCs/>
          <w:color w:val="1D252D"/>
        </w:rPr>
        <w:t xml:space="preserve">entro martedì </w:t>
      </w:r>
      <w:r w:rsidR="00FA0A29">
        <w:rPr>
          <w:rFonts w:cs="Calibri"/>
          <w:b/>
          <w:bCs/>
          <w:color w:val="1D252D"/>
        </w:rPr>
        <w:t>10</w:t>
      </w:r>
      <w:r>
        <w:rPr>
          <w:rFonts w:cs="Calibri"/>
          <w:b/>
          <w:bCs/>
          <w:color w:val="1D252D"/>
        </w:rPr>
        <w:t xml:space="preserve"> novembre</w:t>
      </w:r>
      <w:r>
        <w:rPr>
          <w:rFonts w:cs="Calibri"/>
          <w:color w:val="1D252D"/>
        </w:rPr>
        <w:t xml:space="preserve">. </w:t>
      </w:r>
    </w:p>
    <w:sectPr w:rsidR="001B173E">
      <w:headerReference w:type="even" r:id="rId10"/>
      <w:headerReference w:type="default" r:id="rId11"/>
      <w:footerReference w:type="even" r:id="rId12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C0DD" w14:textId="77777777" w:rsidR="00943909" w:rsidRDefault="00943909">
      <w:r>
        <w:separator/>
      </w:r>
    </w:p>
  </w:endnote>
  <w:endnote w:type="continuationSeparator" w:id="0">
    <w:p w14:paraId="6DB80433" w14:textId="77777777" w:rsidR="00943909" w:rsidRDefault="0094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A83C" w14:textId="77777777" w:rsidR="00DB6174" w:rsidRDefault="00DB6174">
    <w:pPr>
      <w:widowControl/>
      <w:tabs>
        <w:tab w:val="right" w:pos="9020"/>
      </w:tabs>
      <w:spacing w:after="160"/>
      <w:jc w:val="both"/>
      <w:rPr>
        <w:color w:val="1C1C1C"/>
        <w:highlight w:val="white"/>
      </w:rPr>
    </w:pPr>
  </w:p>
  <w:p w14:paraId="32EFC03F" w14:textId="77777777" w:rsidR="00DB6174" w:rsidRDefault="00DB617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color w:val="1C1C1C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D03D" w14:textId="77777777" w:rsidR="00943909" w:rsidRDefault="00943909">
      <w:r>
        <w:separator/>
      </w:r>
    </w:p>
  </w:footnote>
  <w:footnote w:type="continuationSeparator" w:id="0">
    <w:p w14:paraId="06943F53" w14:textId="77777777" w:rsidR="00943909" w:rsidRDefault="0094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072E" w14:textId="77777777" w:rsidR="00DB6174" w:rsidRDefault="00DB617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DC8E" w14:textId="77777777" w:rsidR="00DB6174" w:rsidRDefault="00DB6174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5777"/>
    <w:multiLevelType w:val="multilevel"/>
    <w:tmpl w:val="6A6A0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1359B2"/>
    <w:multiLevelType w:val="multilevel"/>
    <w:tmpl w:val="71926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7352083">
    <w:abstractNumId w:val="1"/>
  </w:num>
  <w:num w:numId="2" w16cid:durableId="25271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74"/>
    <w:rsid w:val="00002CEF"/>
    <w:rsid w:val="00012FBE"/>
    <w:rsid w:val="00073153"/>
    <w:rsid w:val="00095AAE"/>
    <w:rsid w:val="00140907"/>
    <w:rsid w:val="00147A3C"/>
    <w:rsid w:val="001B173E"/>
    <w:rsid w:val="001F2A9A"/>
    <w:rsid w:val="00224D1B"/>
    <w:rsid w:val="002C1F5C"/>
    <w:rsid w:val="00343078"/>
    <w:rsid w:val="0034439D"/>
    <w:rsid w:val="003973B1"/>
    <w:rsid w:val="003A0E5F"/>
    <w:rsid w:val="003B277E"/>
    <w:rsid w:val="003C5489"/>
    <w:rsid w:val="0042627A"/>
    <w:rsid w:val="004840A7"/>
    <w:rsid w:val="004856D9"/>
    <w:rsid w:val="004D19FF"/>
    <w:rsid w:val="00521E54"/>
    <w:rsid w:val="0056446B"/>
    <w:rsid w:val="005A26B6"/>
    <w:rsid w:val="005C6000"/>
    <w:rsid w:val="00661352"/>
    <w:rsid w:val="0069207E"/>
    <w:rsid w:val="00700BF0"/>
    <w:rsid w:val="0071295B"/>
    <w:rsid w:val="007135E1"/>
    <w:rsid w:val="007A1F64"/>
    <w:rsid w:val="008348F0"/>
    <w:rsid w:val="008867A9"/>
    <w:rsid w:val="00943909"/>
    <w:rsid w:val="00953C78"/>
    <w:rsid w:val="00954B2D"/>
    <w:rsid w:val="00A4063B"/>
    <w:rsid w:val="00AB244E"/>
    <w:rsid w:val="00B32B5F"/>
    <w:rsid w:val="00B56818"/>
    <w:rsid w:val="00C30DAC"/>
    <w:rsid w:val="00C66A84"/>
    <w:rsid w:val="00CE5333"/>
    <w:rsid w:val="00D76865"/>
    <w:rsid w:val="00DB3394"/>
    <w:rsid w:val="00DB6174"/>
    <w:rsid w:val="00E83450"/>
    <w:rsid w:val="00EF5AF2"/>
    <w:rsid w:val="00F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669"/>
  <w15:docId w15:val="{51441C59-9833-45EB-A198-0687A0BA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kern w:val="3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160" w:line="251" w:lineRule="auto"/>
    </w:pPr>
    <w:rPr>
      <w:rFonts w:cs="Arial Unicode MS"/>
      <w:color w:val="000000"/>
      <w:kern w:val="3"/>
      <w:sz w:val="22"/>
      <w:szCs w:val="22"/>
      <w:u w:color="000000"/>
    </w:rPr>
  </w:style>
  <w:style w:type="paragraph" w:styleId="NormaleWeb">
    <w:name w:val="Normal (Web)"/>
    <w:pPr>
      <w:suppressAutoHyphens/>
      <w:spacing w:before="280" w:after="280"/>
    </w:pPr>
    <w:rPr>
      <w:rFonts w:cs="Arial Unicode MS"/>
      <w:color w:val="000000"/>
      <w:kern w:val="3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112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7F2B9E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1F2A9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8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oolexperience.it/it/regolament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pAKjZv9vUjED2x+/2QOxK1++g==">AMUW2mVLD7CUEMp8dR1cVCvHON8R3DzWBi/lJPtMl/HNPFeNRBdvVk4KCsIBHutLJeq1Mqep27zZbPEA/sF2Kd0faS3/kx4bku862vMgYfT1a8UJs0cvUPFXQ+p59uDP/dypln0/EdzjcYsJbepTvCC6WQn52IPc2qxSuDSLKagogEvn49PgNbsjtYQ+6cy1gFsB3h0gcuAwzSRHhfJXZk/8UH9XiZNOk1m87m2PUid/0Fn7c0gzwgJ0Uw1eB1LDMjCSTfnftts62qkr7XLT565btInOUaIDJcNHNj/NJrTtqcOxO+8ua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2022-10-05T10:37:00Z</dcterms:created>
  <dcterms:modified xsi:type="dcterms:W3CDTF">2022-10-06T09:01:00Z</dcterms:modified>
</cp:coreProperties>
</file>